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975" w:rsidRPr="001A2840" w:rsidRDefault="0050413E" w:rsidP="00F823FC">
      <w:pPr>
        <w:pStyle w:val="LPKop3"/>
        <w:numPr>
          <w:ilvl w:val="0"/>
          <w:numId w:val="0"/>
        </w:numPr>
        <w:ind w:left="851"/>
        <w:rPr>
          <w:rFonts w:cs="Arial"/>
        </w:rPr>
      </w:pPr>
      <w:bookmarkStart w:id="0" w:name="_GoBack"/>
      <w:bookmarkEnd w:id="0"/>
      <w:r>
        <w:rPr>
          <w:noProof/>
          <w:lang w:val="nl-BE" w:eastAsia="nl-BE"/>
        </w:rPr>
        <mc:AlternateContent>
          <mc:Choice Requires="wps">
            <w:drawing>
              <wp:anchor distT="0" distB="0" distL="114300" distR="114300" simplePos="0" relativeHeight="251671552" behindDoc="0" locked="0" layoutInCell="1" allowOverlap="1" wp14:anchorId="1404D0C3" wp14:editId="17C97BCB">
                <wp:simplePos x="0" y="0"/>
                <wp:positionH relativeFrom="page">
                  <wp:posOffset>4038600</wp:posOffset>
                </wp:positionH>
                <wp:positionV relativeFrom="paragraph">
                  <wp:posOffset>-519430</wp:posOffset>
                </wp:positionV>
                <wp:extent cx="3457575" cy="409575"/>
                <wp:effectExtent l="0" t="0" r="2857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7575" cy="409575"/>
                        </a:xfrm>
                        <a:prstGeom prst="rect">
                          <a:avLst/>
                        </a:prstGeom>
                        <a:solidFill>
                          <a:srgbClr val="FF6600"/>
                        </a:solidFill>
                        <a:ln w="6350">
                          <a:solidFill>
                            <a:srgbClr val="FF6600"/>
                          </a:solidFill>
                        </a:ln>
                        <a:effectLst/>
                      </wps:spPr>
                      <wps:style>
                        <a:lnRef idx="0">
                          <a:schemeClr val="accent1"/>
                        </a:lnRef>
                        <a:fillRef idx="0">
                          <a:schemeClr val="accent1"/>
                        </a:fillRef>
                        <a:effectRef idx="0">
                          <a:schemeClr val="accent1"/>
                        </a:effectRef>
                        <a:fontRef idx="minor">
                          <a:schemeClr val="dk1"/>
                        </a:fontRef>
                      </wps:style>
                      <wps:txbx>
                        <w:txbxContent>
                          <w:p w:rsidR="0085736C" w:rsidRPr="008659D9" w:rsidRDefault="0085736C" w:rsidP="00B55A86">
                            <w:pPr>
                              <w:jc w:val="center"/>
                              <w:rPr>
                                <w:b/>
                                <w:color w:val="FFFFFF" w:themeColor="background1"/>
                                <w:sz w:val="32"/>
                              </w:rPr>
                            </w:pPr>
                            <w:r w:rsidRPr="008659D9">
                              <w:rPr>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404D0C3" id="_x0000_t202" coordsize="21600,21600" o:spt="202" path="m,l,21600r21600,l21600,xe">
                <v:stroke joinstyle="miter"/>
                <v:path gradientshapeok="t" o:connecttype="rect"/>
              </v:shapetype>
              <v:shape id="Tekstvak 12" o:spid="_x0000_s1026" type="#_x0000_t202" style="position:absolute;left:0;text-align:left;margin-left:318pt;margin-top:-40.9pt;width:272.25pt;height:32.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" fillcolor="#f60" strokecolor="#f60" strokeweight=".5pt">
                <v:path arrowok="t"/>
                <v:textbox>
                  <w:txbxContent>
                    <w:p w:rsidR="0085736C" w:rsidRPr="008659D9" w:rsidRDefault="0085736C" w:rsidP="00B55A86">
                      <w:pPr>
                        <w:jc w:val="center"/>
                        <w:rPr>
                          <w:b/>
                          <w:color w:val="FFFFFF" w:themeColor="background1"/>
                          <w:sz w:val="32"/>
                        </w:rPr>
                      </w:pPr>
                      <w:r w:rsidRPr="008659D9">
                        <w:rPr>
                          <w:b/>
                          <w:color w:val="FFFFFF" w:themeColor="background1"/>
                          <w:sz w:val="32"/>
                        </w:rPr>
                        <w:t>LEERPLAN SECUNDAIR ONDERWIJS</w:t>
                      </w:r>
                    </w:p>
                  </w:txbxContent>
                </v:textbox>
                <w10:wrap anchorx="page"/>
              </v:shape>
            </w:pict>
          </mc:Fallback>
        </mc:AlternateContent>
      </w:r>
      <w:r>
        <w:rPr>
          <w:noProof/>
          <w:lang w:val="nl-BE" w:eastAsia="nl-BE"/>
        </w:rPr>
        <w:drawing>
          <wp:anchor distT="0" distB="0" distL="114300" distR="114300" simplePos="0" relativeHeight="251626495" behindDoc="0" locked="0" layoutInCell="1" allowOverlap="1" wp14:anchorId="5D377F70" wp14:editId="3520CCA5">
            <wp:simplePos x="0" y="0"/>
            <wp:positionH relativeFrom="page">
              <wp:align>left</wp:align>
            </wp:positionH>
            <wp:positionV relativeFrom="paragraph">
              <wp:posOffset>-916979</wp:posOffset>
            </wp:positionV>
            <wp:extent cx="3970299" cy="5443280"/>
            <wp:effectExtent l="0" t="0" r="0" b="508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574.JPG"/>
                    <pic:cNvPicPr/>
                  </pic:nvPicPr>
                  <pic:blipFill rotWithShape="1">
                    <a:blip r:embed="rId8" cstate="print">
                      <a:extLst>
                        <a:ext uri="{28A0092B-C50C-407E-A947-70E740481C1C}">
                          <a14:useLocalDpi xmlns:a14="http://schemas.microsoft.com/office/drawing/2010/main" val="0"/>
                        </a:ext>
                      </a:extLst>
                    </a:blip>
                    <a:srcRect l="26131" r="15985"/>
                    <a:stretch/>
                  </pic:blipFill>
                  <pic:spPr bwMode="auto">
                    <a:xfrm>
                      <a:off x="0" y="0"/>
                      <a:ext cx="3970299" cy="5443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41FB">
        <w:rPr>
          <w:noProof/>
          <w:lang w:val="nl-BE" w:eastAsia="nl-BE"/>
        </w:rPr>
        <mc:AlternateContent>
          <mc:Choice Requires="wps">
            <w:drawing>
              <wp:anchor distT="0" distB="0" distL="114300" distR="114300" simplePos="0" relativeHeight="251658239" behindDoc="1" locked="0" layoutInCell="1" allowOverlap="1" wp14:anchorId="4657B16E" wp14:editId="2D3E9A7C">
                <wp:simplePos x="0" y="0"/>
                <wp:positionH relativeFrom="column">
                  <wp:posOffset>3056108</wp:posOffset>
                </wp:positionH>
                <wp:positionV relativeFrom="paragraph">
                  <wp:posOffset>-900430</wp:posOffset>
                </wp:positionV>
                <wp:extent cx="3581400" cy="10685047"/>
                <wp:effectExtent l="0" t="0" r="19050" b="2159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685047"/>
                        </a:xfrm>
                        <a:prstGeom prst="rect">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48855F0" id="Rechthoek 6" o:spid="_x0000_s1026" style="position:absolute;margin-left:240.65pt;margin-top:-70.9pt;width:282pt;height:841.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" fillcolor="#f60" strokecolor="#f60" strokeweight="2pt">
                <v:path arrowok="t"/>
              </v:rect>
            </w:pict>
          </mc:Fallback>
        </mc:AlternateContent>
      </w: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lang w:val="nl-NL"/>
        </w:rPr>
      </w:pPr>
    </w:p>
    <w:p w:rsidR="009C4975" w:rsidRPr="001A2840" w:rsidRDefault="009C4975">
      <w:pPr>
        <w:rPr>
          <w:rFonts w:ascii="Arial" w:hAnsi="Arial" w:cs="Arial"/>
        </w:rPr>
      </w:pPr>
    </w:p>
    <w:p w:rsidR="009C4975" w:rsidRPr="001A2840" w:rsidRDefault="009C4975" w:rsidP="009C4975">
      <w:pPr>
        <w:tabs>
          <w:tab w:val="left" w:pos="5376"/>
        </w:tabs>
        <w:rPr>
          <w:rFonts w:ascii="Arial" w:hAnsi="Arial" w:cs="Arial"/>
        </w:rPr>
      </w:pPr>
      <w:r w:rsidRPr="001A2840">
        <w:rPr>
          <w:rFonts w:ascii="Arial" w:hAnsi="Arial" w:cs="Arial"/>
        </w:rPr>
        <w:tab/>
      </w:r>
    </w:p>
    <w:p w:rsidR="009C4975" w:rsidRPr="001A2840" w:rsidRDefault="00B36789">
      <w:pPr>
        <w:rPr>
          <w:rFonts w:ascii="Arial" w:hAnsi="Arial" w:cs="Arial"/>
        </w:rPr>
      </w:pPr>
      <w:r>
        <w:rPr>
          <w:rFonts w:ascii="Arial" w:hAnsi="Arial" w:cs="Arial"/>
          <w:noProof/>
          <w:lang w:eastAsia="nl-BE"/>
        </w:rPr>
        <mc:AlternateContent>
          <mc:Choice Requires="wps">
            <w:drawing>
              <wp:anchor distT="0" distB="0" distL="114300" distR="114300" simplePos="0" relativeHeight="251677696" behindDoc="1" locked="0" layoutInCell="1" allowOverlap="1" wp14:anchorId="7B6B813F" wp14:editId="664A45C5">
                <wp:simplePos x="0" y="0"/>
                <wp:positionH relativeFrom="margin">
                  <wp:posOffset>975995</wp:posOffset>
                </wp:positionH>
                <wp:positionV relativeFrom="page">
                  <wp:posOffset>4495800</wp:posOffset>
                </wp:positionV>
                <wp:extent cx="5562600" cy="1857375"/>
                <wp:effectExtent l="0" t="0" r="19050" b="28575"/>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857375"/>
                        </a:xfrm>
                        <a:prstGeom prst="roundRect">
                          <a:avLst>
                            <a:gd name="adj" fmla="val 50000"/>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36C" w:rsidRPr="00BE20C4" w:rsidRDefault="0085736C" w:rsidP="00B36789">
                            <w:pPr>
                              <w:spacing w:after="0"/>
                              <w:rPr>
                                <w:b/>
                                <w:color w:val="FFFFFF" w:themeColor="background1"/>
                                <w:sz w:val="40"/>
                              </w:rPr>
                            </w:pPr>
                            <w:r w:rsidRPr="00BE20C4">
                              <w:rPr>
                                <w:b/>
                                <w:color w:val="FFFFFF" w:themeColor="background1"/>
                                <w:sz w:val="40"/>
                              </w:rPr>
                              <w:t>BEELDENDE EN ARCHITECTURALE KUNSTEN</w:t>
                            </w:r>
                          </w:p>
                          <w:p w:rsidR="0085736C" w:rsidRPr="008659D9" w:rsidRDefault="0085736C" w:rsidP="00B36789">
                            <w:pPr>
                              <w:spacing w:after="0"/>
                              <w:rPr>
                                <w:color w:val="FFFFFF" w:themeColor="background1"/>
                                <w:sz w:val="40"/>
                              </w:rPr>
                            </w:pPr>
                            <w:r>
                              <w:rPr>
                                <w:color w:val="FFFFFF" w:themeColor="background1"/>
                                <w:sz w:val="40"/>
                              </w:rPr>
                              <w:t>tweede graad k</w:t>
                            </w:r>
                            <w:r w:rsidRPr="008659D9">
                              <w:rPr>
                                <w:color w:val="FFFFFF" w:themeColor="background1"/>
                                <w:sz w:val="40"/>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6B813F" id="Afgeronde rechthoek 9" o:spid="_x0000_s1027" style="position:absolute;margin-left:76.85pt;margin-top:354pt;width:438pt;height:146.2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" fillcolor="#f60" strokecolor="#f60" strokeweight="2pt">
                <v:path arrowok="t"/>
                <v:textbox>
                  <w:txbxContent>
                    <w:p w:rsidR="0085736C" w:rsidRPr="00BE20C4" w:rsidRDefault="0085736C" w:rsidP="00B36789">
                      <w:pPr>
                        <w:spacing w:after="0"/>
                        <w:rPr>
                          <w:b/>
                          <w:color w:val="FFFFFF" w:themeColor="background1"/>
                          <w:sz w:val="40"/>
                        </w:rPr>
                      </w:pPr>
                      <w:r w:rsidRPr="00BE20C4">
                        <w:rPr>
                          <w:b/>
                          <w:color w:val="FFFFFF" w:themeColor="background1"/>
                          <w:sz w:val="40"/>
                        </w:rPr>
                        <w:t>BEELDENDE EN ARCHITECTURALE KUNSTEN</w:t>
                      </w:r>
                    </w:p>
                    <w:p w:rsidR="0085736C" w:rsidRPr="008659D9" w:rsidRDefault="0085736C" w:rsidP="00B36789">
                      <w:pPr>
                        <w:spacing w:after="0"/>
                        <w:rPr>
                          <w:color w:val="FFFFFF" w:themeColor="background1"/>
                          <w:sz w:val="40"/>
                        </w:rPr>
                      </w:pPr>
                      <w:r>
                        <w:rPr>
                          <w:color w:val="FFFFFF" w:themeColor="background1"/>
                          <w:sz w:val="40"/>
                        </w:rPr>
                        <w:t>tweede graad k</w:t>
                      </w:r>
                      <w:r w:rsidRPr="008659D9">
                        <w:rPr>
                          <w:color w:val="FFFFFF" w:themeColor="background1"/>
                          <w:sz w:val="40"/>
                        </w:rPr>
                        <w:t>so</w:t>
                      </w:r>
                    </w:p>
                  </w:txbxContent>
                </v:textbox>
                <w10:wrap type="square" anchorx="margin" anchory="page"/>
              </v:roundrect>
            </w:pict>
          </mc:Fallback>
        </mc:AlternateContent>
      </w: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0A151B" w:rsidRDefault="000A151B">
      <w:pPr>
        <w:rPr>
          <w:rFonts w:ascii="Arial" w:hAnsi="Arial" w:cs="Arial"/>
        </w:rPr>
      </w:pPr>
    </w:p>
    <w:p w:rsidR="000A151B" w:rsidRDefault="000A151B">
      <w:pPr>
        <w:rPr>
          <w:rFonts w:ascii="Arial" w:hAnsi="Arial" w:cs="Arial"/>
        </w:rPr>
      </w:pPr>
    </w:p>
    <w:p w:rsidR="000A151B" w:rsidRPr="001A2840" w:rsidRDefault="000A151B">
      <w:pPr>
        <w:rPr>
          <w:rFonts w:ascii="Arial" w:hAnsi="Arial" w:cs="Arial"/>
        </w:rPr>
      </w:pPr>
    </w:p>
    <w:p w:rsidR="009C4975" w:rsidRPr="001A2840" w:rsidRDefault="006B108D" w:rsidP="005A600D">
      <w:pPr>
        <w:jc w:val="both"/>
        <w:rPr>
          <w:rFonts w:ascii="Arial" w:hAnsi="Arial" w:cs="Arial"/>
        </w:rPr>
      </w:pPr>
      <w:r>
        <w:rPr>
          <w:rFonts w:ascii="Arial" w:hAnsi="Arial" w:cs="Arial"/>
          <w:noProof/>
          <w:lang w:eastAsia="nl-BE"/>
        </w:rPr>
        <mc:AlternateContent>
          <mc:Choice Requires="wps">
            <w:drawing>
              <wp:anchor distT="0" distB="0" distL="114300" distR="114300" simplePos="0" relativeHeight="251695104" behindDoc="0" locked="0" layoutInCell="1" allowOverlap="1" wp14:anchorId="7234A345" wp14:editId="68687EC2">
                <wp:simplePos x="0" y="0"/>
                <wp:positionH relativeFrom="column">
                  <wp:posOffset>3300095</wp:posOffset>
                </wp:positionH>
                <wp:positionV relativeFrom="paragraph">
                  <wp:posOffset>133350</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FF6600"/>
                        </a:solidFill>
                        <a:ln w="6350">
                          <a:solidFill>
                            <a:srgbClr val="FF6600"/>
                          </a:solidFill>
                        </a:ln>
                        <a:effectLst/>
                      </wps:spPr>
                      <wps:style>
                        <a:lnRef idx="0">
                          <a:schemeClr val="accent1"/>
                        </a:lnRef>
                        <a:fillRef idx="0">
                          <a:schemeClr val="accent1"/>
                        </a:fillRef>
                        <a:effectRef idx="0">
                          <a:schemeClr val="accent1"/>
                        </a:effectRef>
                        <a:fontRef idx="minor">
                          <a:schemeClr val="dk1"/>
                        </a:fontRef>
                      </wps:style>
                      <wps:txbx>
                        <w:txbxContent>
                          <w:p w:rsidR="0085736C" w:rsidRDefault="0085736C" w:rsidP="005774E7">
                            <w:pPr>
                              <w:spacing w:after="0"/>
                              <w:rPr>
                                <w:color w:val="FFFFFF" w:themeColor="background1"/>
                                <w:sz w:val="36"/>
                              </w:rPr>
                            </w:pPr>
                            <w:r w:rsidRPr="008659D9">
                              <w:rPr>
                                <w:color w:val="FFFFFF" w:themeColor="background1"/>
                                <w:sz w:val="36"/>
                              </w:rPr>
                              <w:t xml:space="preserve">BRUSSEL </w:t>
                            </w:r>
                          </w:p>
                          <w:p w:rsidR="0085736C" w:rsidRPr="008659D9" w:rsidRDefault="0085736C" w:rsidP="00B55A86">
                            <w:pPr>
                              <w:rPr>
                                <w:color w:val="FFFFFF" w:themeColor="background1"/>
                                <w:sz w:val="36"/>
                              </w:rPr>
                            </w:pPr>
                            <w:r w:rsidRPr="008659D9">
                              <w:rPr>
                                <w:color w:val="FFFFFF" w:themeColor="background1"/>
                                <w:sz w:val="36"/>
                              </w:rPr>
                              <w:t>D/20</w:t>
                            </w:r>
                            <w:r>
                              <w:rPr>
                                <w:color w:val="FFFFFF" w:themeColor="background1"/>
                                <w:sz w:val="36"/>
                              </w:rPr>
                              <w:t>16</w:t>
                            </w:r>
                            <w:r w:rsidRPr="008659D9">
                              <w:rPr>
                                <w:color w:val="FFFFFF" w:themeColor="background1"/>
                                <w:sz w:val="36"/>
                              </w:rPr>
                              <w:t>/</w:t>
                            </w:r>
                            <w:r>
                              <w:rPr>
                                <w:color w:val="FFFFFF" w:themeColor="background1"/>
                                <w:sz w:val="36"/>
                              </w:rPr>
                              <w:t>13.758/</w:t>
                            </w:r>
                            <w:r w:rsidR="00B05876">
                              <w:rPr>
                                <w:color w:val="FFFFFF" w:themeColor="background1"/>
                                <w:sz w:val="36"/>
                              </w:rPr>
                              <w:t>00</w:t>
                            </w:r>
                            <w:r>
                              <w:rPr>
                                <w:color w:val="FFFFFF" w:themeColor="background1"/>
                                <w:sz w:val="36"/>
                              </w:rPr>
                              <w:t>4</w:t>
                            </w:r>
                          </w:p>
                          <w:p w:rsidR="0085736C" w:rsidRPr="008659D9" w:rsidRDefault="0085736C" w:rsidP="00B55A86">
                            <w:pPr>
                              <w:rPr>
                                <w:color w:val="FFFFFF" w:themeColor="background1"/>
                                <w:sz w:val="36"/>
                              </w:rPr>
                            </w:pPr>
                            <w:r w:rsidRPr="008659D9">
                              <w:rPr>
                                <w:color w:val="FFFFFF" w:themeColor="background1"/>
                                <w:sz w:val="36"/>
                              </w:rPr>
                              <w:t>September 20</w:t>
                            </w:r>
                            <w:r>
                              <w:rPr>
                                <w:color w:val="FFFFFF" w:themeColor="background1"/>
                                <w:sz w:val="36"/>
                              </w:rPr>
                              <w:t>16</w:t>
                            </w:r>
                            <w:r w:rsidRPr="008659D9">
                              <w:rPr>
                                <w:color w:val="FFFFFF" w:themeColor="background1"/>
                                <w:sz w:val="36"/>
                              </w:rPr>
                              <w:br/>
                            </w:r>
                            <w:r w:rsidRPr="00B20768">
                              <w:rPr>
                                <w:color w:val="FFFFFF" w:themeColor="background1"/>
                                <w:sz w:val="22"/>
                              </w:rPr>
                              <w:t>(vervangt leerplan D/2000/0279/067)</w:t>
                            </w:r>
                          </w:p>
                          <w:p w:rsidR="0085736C" w:rsidRPr="008659D9" w:rsidRDefault="0085736C" w:rsidP="00B55A86">
                            <w:pPr>
                              <w:rPr>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234A345" id="_x0000_t202" coordsize="21600,21600" o:spt="202" path="m,l,21600r21600,l21600,xe">
                <v:stroke joinstyle="miter"/>
                <v:path gradientshapeok="t" o:connecttype="rect"/>
              </v:shapetype>
              <v:shape id="Tekstvak 15" o:spid="_x0000_s1028" type="#_x0000_t202" style="position:absolute;left:0;text-align:left;margin-left:259.85pt;margin-top:10.5pt;width:234pt;height:15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" fillcolor="#f60" strokecolor="#f60" strokeweight=".5pt">
                <v:path arrowok="t"/>
                <v:textbox>
                  <w:txbxContent>
                    <w:p w:rsidR="0085736C" w:rsidRDefault="0085736C" w:rsidP="005774E7">
                      <w:pPr>
                        <w:spacing w:after="0"/>
                        <w:rPr>
                          <w:color w:val="FFFFFF" w:themeColor="background1"/>
                          <w:sz w:val="36"/>
                        </w:rPr>
                      </w:pPr>
                      <w:r w:rsidRPr="008659D9">
                        <w:rPr>
                          <w:color w:val="FFFFFF" w:themeColor="background1"/>
                          <w:sz w:val="36"/>
                        </w:rPr>
                        <w:t xml:space="preserve">BRUSSEL </w:t>
                      </w:r>
                    </w:p>
                    <w:p w:rsidR="0085736C" w:rsidRPr="008659D9" w:rsidRDefault="0085736C" w:rsidP="00B55A86">
                      <w:pPr>
                        <w:rPr>
                          <w:color w:val="FFFFFF" w:themeColor="background1"/>
                          <w:sz w:val="36"/>
                        </w:rPr>
                      </w:pPr>
                      <w:r w:rsidRPr="008659D9">
                        <w:rPr>
                          <w:color w:val="FFFFFF" w:themeColor="background1"/>
                          <w:sz w:val="36"/>
                        </w:rPr>
                        <w:t>D/20</w:t>
                      </w:r>
                      <w:r>
                        <w:rPr>
                          <w:color w:val="FFFFFF" w:themeColor="background1"/>
                          <w:sz w:val="36"/>
                        </w:rPr>
                        <w:t>16</w:t>
                      </w:r>
                      <w:r w:rsidRPr="008659D9">
                        <w:rPr>
                          <w:color w:val="FFFFFF" w:themeColor="background1"/>
                          <w:sz w:val="36"/>
                        </w:rPr>
                        <w:t>/</w:t>
                      </w:r>
                      <w:r>
                        <w:rPr>
                          <w:color w:val="FFFFFF" w:themeColor="background1"/>
                          <w:sz w:val="36"/>
                        </w:rPr>
                        <w:t>13.758/</w:t>
                      </w:r>
                      <w:r w:rsidR="00B05876">
                        <w:rPr>
                          <w:color w:val="FFFFFF" w:themeColor="background1"/>
                          <w:sz w:val="36"/>
                        </w:rPr>
                        <w:t>00</w:t>
                      </w:r>
                      <w:r>
                        <w:rPr>
                          <w:color w:val="FFFFFF" w:themeColor="background1"/>
                          <w:sz w:val="36"/>
                        </w:rPr>
                        <w:t>4</w:t>
                      </w:r>
                    </w:p>
                    <w:p w:rsidR="0085736C" w:rsidRPr="008659D9" w:rsidRDefault="0085736C" w:rsidP="00B55A86">
                      <w:pPr>
                        <w:rPr>
                          <w:color w:val="FFFFFF" w:themeColor="background1"/>
                          <w:sz w:val="36"/>
                        </w:rPr>
                      </w:pPr>
                      <w:r w:rsidRPr="008659D9">
                        <w:rPr>
                          <w:color w:val="FFFFFF" w:themeColor="background1"/>
                          <w:sz w:val="36"/>
                        </w:rPr>
                        <w:t>September 20</w:t>
                      </w:r>
                      <w:r>
                        <w:rPr>
                          <w:color w:val="FFFFFF" w:themeColor="background1"/>
                          <w:sz w:val="36"/>
                        </w:rPr>
                        <w:t>16</w:t>
                      </w:r>
                      <w:r w:rsidRPr="008659D9">
                        <w:rPr>
                          <w:color w:val="FFFFFF" w:themeColor="background1"/>
                          <w:sz w:val="36"/>
                        </w:rPr>
                        <w:br/>
                      </w:r>
                      <w:r w:rsidRPr="00B20768">
                        <w:rPr>
                          <w:color w:val="FFFFFF" w:themeColor="background1"/>
                          <w:sz w:val="22"/>
                        </w:rPr>
                        <w:t>(vervangt leerplan D/2000/0279/067)</w:t>
                      </w:r>
                    </w:p>
                    <w:p w:rsidR="0085736C" w:rsidRPr="008659D9" w:rsidRDefault="0085736C" w:rsidP="00B55A86">
                      <w:pPr>
                        <w:rPr>
                          <w:color w:val="FFFFFF" w:themeColor="background1"/>
                          <w:sz w:val="36"/>
                        </w:rPr>
                      </w:pPr>
                    </w:p>
                  </w:txbxContent>
                </v:textbox>
              </v:shape>
            </w:pict>
          </mc:Fallback>
        </mc:AlternateContent>
      </w:r>
    </w:p>
    <w:p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97152" behindDoc="0" locked="0" layoutInCell="1" allowOverlap="1" wp14:anchorId="090E0D94" wp14:editId="7B2BAF85">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rsidR="009C4975" w:rsidRPr="001A2840" w:rsidRDefault="009C4975">
      <w:pPr>
        <w:rPr>
          <w:rFonts w:ascii="Arial" w:hAnsi="Arial" w:cs="Arial"/>
        </w:rPr>
      </w:pPr>
    </w:p>
    <w:p w:rsidR="00304BFB" w:rsidRPr="001A2840" w:rsidRDefault="00304BFB" w:rsidP="001B2091">
      <w:pPr>
        <w:pStyle w:val="Inhopg1"/>
      </w:pPr>
    </w:p>
    <w:p w:rsidR="009C4975" w:rsidRPr="001A2840" w:rsidRDefault="009C4975">
      <w:pPr>
        <w:rPr>
          <w:rFonts w:ascii="Arial" w:hAnsi="Arial" w:cs="Arial"/>
        </w:rPr>
      </w:pPr>
    </w:p>
    <w:p w:rsidR="001A6E2F" w:rsidRPr="0005653F" w:rsidRDefault="00AC616E" w:rsidP="001B2091">
      <w:pPr>
        <w:pStyle w:val="Inhopg1"/>
      </w:pPr>
      <w:r w:rsidRPr="0005653F">
        <w:lastRenderedPageBreak/>
        <w:t>Inhoud</w:t>
      </w:r>
      <w:r w:rsidR="000A151B">
        <w:t>sopgave</w:t>
      </w:r>
    </w:p>
    <w:p w:rsidR="001A6E2F" w:rsidRPr="0005653F" w:rsidRDefault="001A6E2F" w:rsidP="001B2091">
      <w:pPr>
        <w:pStyle w:val="Inhopg1"/>
      </w:pPr>
    </w:p>
    <w:p w:rsidR="00BE20C4" w:rsidRDefault="00A228E2">
      <w:pPr>
        <w:pStyle w:val="Inhopg1"/>
        <w:rPr>
          <w:rFonts w:asciiTheme="minorHAnsi" w:eastAsiaTheme="minorEastAsia" w:hAnsiTheme="minorHAnsi" w:cstheme="minorBidi"/>
          <w:b w:val="0"/>
          <w:color w:val="auto"/>
          <w:sz w:val="22"/>
          <w:lang w:eastAsia="nl-BE"/>
        </w:rPr>
      </w:pPr>
      <w:r>
        <w:fldChar w:fldCharType="begin"/>
      </w:r>
      <w:r>
        <w:instrText xml:space="preserve"> TOC \h \z \t "LPKop1;1;LPKop2;2" </w:instrText>
      </w:r>
      <w:r>
        <w:fldChar w:fldCharType="separate"/>
      </w:r>
      <w:hyperlink w:anchor="_Toc436148242" w:history="1">
        <w:r w:rsidR="00BE20C4" w:rsidRPr="00322502">
          <w:rPr>
            <w:rStyle w:val="Hyperlink"/>
          </w:rPr>
          <w:t>1</w:t>
        </w:r>
        <w:r w:rsidR="00BE20C4">
          <w:rPr>
            <w:rFonts w:asciiTheme="minorHAnsi" w:eastAsiaTheme="minorEastAsia" w:hAnsiTheme="minorHAnsi" w:cstheme="minorBidi"/>
            <w:b w:val="0"/>
            <w:color w:val="auto"/>
            <w:sz w:val="22"/>
            <w:lang w:eastAsia="nl-BE"/>
          </w:rPr>
          <w:tab/>
        </w:r>
        <w:r w:rsidR="00BE20C4" w:rsidRPr="00322502">
          <w:rPr>
            <w:rStyle w:val="Hyperlink"/>
          </w:rPr>
          <w:t>Inleiding en situering van het leerplan</w:t>
        </w:r>
        <w:r w:rsidR="00BE20C4">
          <w:rPr>
            <w:webHidden/>
          </w:rPr>
          <w:tab/>
        </w:r>
        <w:r w:rsidR="00BE20C4">
          <w:rPr>
            <w:webHidden/>
          </w:rPr>
          <w:fldChar w:fldCharType="begin"/>
        </w:r>
        <w:r w:rsidR="00BE20C4">
          <w:rPr>
            <w:webHidden/>
          </w:rPr>
          <w:instrText xml:space="preserve"> PAGEREF _Toc436148242 \h </w:instrText>
        </w:r>
        <w:r w:rsidR="00BE20C4">
          <w:rPr>
            <w:webHidden/>
          </w:rPr>
        </w:r>
        <w:r w:rsidR="00BE20C4">
          <w:rPr>
            <w:webHidden/>
          </w:rPr>
          <w:fldChar w:fldCharType="separate"/>
        </w:r>
        <w:r w:rsidR="00277591">
          <w:rPr>
            <w:webHidden/>
          </w:rPr>
          <w:t>3</w:t>
        </w:r>
        <w:r w:rsidR="00BE20C4">
          <w:rPr>
            <w:webHidden/>
          </w:rPr>
          <w:fldChar w:fldCharType="end"/>
        </w:r>
      </w:hyperlink>
    </w:p>
    <w:p w:rsidR="00BE20C4" w:rsidRDefault="0050413E">
      <w:pPr>
        <w:pStyle w:val="Inhopg2"/>
        <w:rPr>
          <w:rFonts w:asciiTheme="minorHAnsi" w:eastAsiaTheme="minorEastAsia" w:hAnsiTheme="minorHAnsi" w:cstheme="minorBidi"/>
          <w:color w:val="auto"/>
          <w:sz w:val="22"/>
          <w:szCs w:val="22"/>
          <w:lang w:eastAsia="nl-BE"/>
        </w:rPr>
      </w:pPr>
      <w:hyperlink w:anchor="_Toc436148243" w:history="1">
        <w:r w:rsidR="00BE20C4" w:rsidRPr="00322502">
          <w:rPr>
            <w:rStyle w:val="Hyperlink"/>
            <w14:scene3d>
              <w14:camera w14:prst="orthographicFront"/>
              <w14:lightRig w14:rig="threePt" w14:dir="t">
                <w14:rot w14:lat="0" w14:lon="0" w14:rev="0"/>
              </w14:lightRig>
            </w14:scene3d>
          </w:rPr>
          <w:t>1.1</w:t>
        </w:r>
        <w:r w:rsidR="00BE20C4">
          <w:rPr>
            <w:rFonts w:asciiTheme="minorHAnsi" w:eastAsiaTheme="minorEastAsia" w:hAnsiTheme="minorHAnsi" w:cstheme="minorBidi"/>
            <w:color w:val="auto"/>
            <w:sz w:val="22"/>
            <w:szCs w:val="22"/>
            <w:lang w:eastAsia="nl-BE"/>
          </w:rPr>
          <w:tab/>
        </w:r>
        <w:r w:rsidR="00BE20C4" w:rsidRPr="00322502">
          <w:rPr>
            <w:rStyle w:val="Hyperlink"/>
          </w:rPr>
          <w:t>Lessentabellen</w:t>
        </w:r>
        <w:r w:rsidR="00BE20C4">
          <w:rPr>
            <w:webHidden/>
          </w:rPr>
          <w:tab/>
        </w:r>
        <w:r w:rsidR="00BE20C4">
          <w:rPr>
            <w:webHidden/>
          </w:rPr>
          <w:fldChar w:fldCharType="begin"/>
        </w:r>
        <w:r w:rsidR="00BE20C4">
          <w:rPr>
            <w:webHidden/>
          </w:rPr>
          <w:instrText xml:space="preserve"> PAGEREF _Toc436148243 \h </w:instrText>
        </w:r>
        <w:r w:rsidR="00BE20C4">
          <w:rPr>
            <w:webHidden/>
          </w:rPr>
        </w:r>
        <w:r w:rsidR="00BE20C4">
          <w:rPr>
            <w:webHidden/>
          </w:rPr>
          <w:fldChar w:fldCharType="separate"/>
        </w:r>
        <w:r w:rsidR="00277591">
          <w:rPr>
            <w:webHidden/>
          </w:rPr>
          <w:t>3</w:t>
        </w:r>
        <w:r w:rsidR="00BE20C4">
          <w:rPr>
            <w:webHidden/>
          </w:rPr>
          <w:fldChar w:fldCharType="end"/>
        </w:r>
      </w:hyperlink>
    </w:p>
    <w:p w:rsidR="00BE20C4" w:rsidRDefault="0050413E">
      <w:pPr>
        <w:pStyle w:val="Inhopg2"/>
        <w:rPr>
          <w:rFonts w:asciiTheme="minorHAnsi" w:eastAsiaTheme="minorEastAsia" w:hAnsiTheme="minorHAnsi" w:cstheme="minorBidi"/>
          <w:color w:val="auto"/>
          <w:sz w:val="22"/>
          <w:szCs w:val="22"/>
          <w:lang w:eastAsia="nl-BE"/>
        </w:rPr>
      </w:pPr>
      <w:hyperlink w:anchor="_Toc436148244" w:history="1">
        <w:r w:rsidR="00BE20C4" w:rsidRPr="00322502">
          <w:rPr>
            <w:rStyle w:val="Hyperlink"/>
            <w14:scene3d>
              <w14:camera w14:prst="orthographicFront"/>
              <w14:lightRig w14:rig="threePt" w14:dir="t">
                <w14:rot w14:lat="0" w14:lon="0" w14:rev="0"/>
              </w14:lightRig>
            </w14:scene3d>
          </w:rPr>
          <w:t>1.2</w:t>
        </w:r>
        <w:r w:rsidR="00BE20C4">
          <w:rPr>
            <w:rFonts w:asciiTheme="minorHAnsi" w:eastAsiaTheme="minorEastAsia" w:hAnsiTheme="minorHAnsi" w:cstheme="minorBidi"/>
            <w:color w:val="auto"/>
            <w:sz w:val="22"/>
            <w:szCs w:val="22"/>
            <w:lang w:eastAsia="nl-BE"/>
          </w:rPr>
          <w:tab/>
        </w:r>
        <w:r w:rsidR="00BE20C4" w:rsidRPr="00322502">
          <w:rPr>
            <w:rStyle w:val="Hyperlink"/>
          </w:rPr>
          <w:t>Inleiding</w:t>
        </w:r>
        <w:r w:rsidR="00BE20C4">
          <w:rPr>
            <w:webHidden/>
          </w:rPr>
          <w:tab/>
        </w:r>
        <w:r w:rsidR="00BE20C4">
          <w:rPr>
            <w:webHidden/>
          </w:rPr>
          <w:fldChar w:fldCharType="begin"/>
        </w:r>
        <w:r w:rsidR="00BE20C4">
          <w:rPr>
            <w:webHidden/>
          </w:rPr>
          <w:instrText xml:space="preserve"> PAGEREF _Toc436148244 \h </w:instrText>
        </w:r>
        <w:r w:rsidR="00BE20C4">
          <w:rPr>
            <w:webHidden/>
          </w:rPr>
        </w:r>
        <w:r w:rsidR="00BE20C4">
          <w:rPr>
            <w:webHidden/>
          </w:rPr>
          <w:fldChar w:fldCharType="separate"/>
        </w:r>
        <w:r w:rsidR="00277591">
          <w:rPr>
            <w:webHidden/>
          </w:rPr>
          <w:t>3</w:t>
        </w:r>
        <w:r w:rsidR="00BE20C4">
          <w:rPr>
            <w:webHidden/>
          </w:rPr>
          <w:fldChar w:fldCharType="end"/>
        </w:r>
      </w:hyperlink>
    </w:p>
    <w:p w:rsidR="00BE20C4" w:rsidRDefault="0050413E">
      <w:pPr>
        <w:pStyle w:val="Inhopg2"/>
        <w:rPr>
          <w:rFonts w:asciiTheme="minorHAnsi" w:eastAsiaTheme="minorEastAsia" w:hAnsiTheme="minorHAnsi" w:cstheme="minorBidi"/>
          <w:color w:val="auto"/>
          <w:sz w:val="22"/>
          <w:szCs w:val="22"/>
          <w:lang w:eastAsia="nl-BE"/>
        </w:rPr>
      </w:pPr>
      <w:hyperlink w:anchor="_Toc436148245" w:history="1">
        <w:r w:rsidR="00BE20C4" w:rsidRPr="00322502">
          <w:rPr>
            <w:rStyle w:val="Hyperlink"/>
            <w14:scene3d>
              <w14:camera w14:prst="orthographicFront"/>
              <w14:lightRig w14:rig="threePt" w14:dir="t">
                <w14:rot w14:lat="0" w14:lon="0" w14:rev="0"/>
              </w14:lightRig>
            </w14:scene3d>
          </w:rPr>
          <w:t>1.3</w:t>
        </w:r>
        <w:r w:rsidR="00BE20C4">
          <w:rPr>
            <w:rFonts w:asciiTheme="minorHAnsi" w:eastAsiaTheme="minorEastAsia" w:hAnsiTheme="minorHAnsi" w:cstheme="minorBidi"/>
            <w:color w:val="auto"/>
            <w:sz w:val="22"/>
            <w:szCs w:val="22"/>
            <w:lang w:eastAsia="nl-BE"/>
          </w:rPr>
          <w:tab/>
        </w:r>
        <w:r w:rsidR="00BE20C4" w:rsidRPr="00322502">
          <w:rPr>
            <w:rStyle w:val="Hyperlink"/>
          </w:rPr>
          <w:t>Situering</w:t>
        </w:r>
        <w:r w:rsidR="00BE20C4">
          <w:rPr>
            <w:webHidden/>
          </w:rPr>
          <w:tab/>
        </w:r>
        <w:r w:rsidR="00BE20C4">
          <w:rPr>
            <w:webHidden/>
          </w:rPr>
          <w:fldChar w:fldCharType="begin"/>
        </w:r>
        <w:r w:rsidR="00BE20C4">
          <w:rPr>
            <w:webHidden/>
          </w:rPr>
          <w:instrText xml:space="preserve"> PAGEREF _Toc436148245 \h </w:instrText>
        </w:r>
        <w:r w:rsidR="00BE20C4">
          <w:rPr>
            <w:webHidden/>
          </w:rPr>
        </w:r>
        <w:r w:rsidR="00BE20C4">
          <w:rPr>
            <w:webHidden/>
          </w:rPr>
          <w:fldChar w:fldCharType="separate"/>
        </w:r>
        <w:r w:rsidR="00277591">
          <w:rPr>
            <w:webHidden/>
          </w:rPr>
          <w:t>4</w:t>
        </w:r>
        <w:r w:rsidR="00BE20C4">
          <w:rPr>
            <w:webHidden/>
          </w:rPr>
          <w:fldChar w:fldCharType="end"/>
        </w:r>
      </w:hyperlink>
    </w:p>
    <w:p w:rsidR="00BE20C4" w:rsidRDefault="0050413E">
      <w:pPr>
        <w:pStyle w:val="Inhopg1"/>
        <w:rPr>
          <w:rFonts w:asciiTheme="minorHAnsi" w:eastAsiaTheme="minorEastAsia" w:hAnsiTheme="minorHAnsi" w:cstheme="minorBidi"/>
          <w:b w:val="0"/>
          <w:color w:val="auto"/>
          <w:sz w:val="22"/>
          <w:lang w:eastAsia="nl-BE"/>
        </w:rPr>
      </w:pPr>
      <w:hyperlink w:anchor="_Toc436148246" w:history="1">
        <w:r w:rsidR="00BE20C4" w:rsidRPr="00322502">
          <w:rPr>
            <w:rStyle w:val="Hyperlink"/>
          </w:rPr>
          <w:t>2</w:t>
        </w:r>
        <w:r w:rsidR="00BE20C4">
          <w:rPr>
            <w:rFonts w:asciiTheme="minorHAnsi" w:eastAsiaTheme="minorEastAsia" w:hAnsiTheme="minorHAnsi" w:cstheme="minorBidi"/>
            <w:b w:val="0"/>
            <w:color w:val="auto"/>
            <w:sz w:val="22"/>
            <w:lang w:eastAsia="nl-BE"/>
          </w:rPr>
          <w:tab/>
        </w:r>
        <w:r w:rsidR="00BE20C4" w:rsidRPr="00322502">
          <w:rPr>
            <w:rStyle w:val="Hyperlink"/>
          </w:rPr>
          <w:t>Beginsituatie en instroom</w:t>
        </w:r>
        <w:r w:rsidR="00BE20C4">
          <w:rPr>
            <w:webHidden/>
          </w:rPr>
          <w:tab/>
        </w:r>
        <w:r w:rsidR="00BE20C4">
          <w:rPr>
            <w:webHidden/>
          </w:rPr>
          <w:fldChar w:fldCharType="begin"/>
        </w:r>
        <w:r w:rsidR="00BE20C4">
          <w:rPr>
            <w:webHidden/>
          </w:rPr>
          <w:instrText xml:space="preserve"> PAGEREF _Toc436148246 \h </w:instrText>
        </w:r>
        <w:r w:rsidR="00BE20C4">
          <w:rPr>
            <w:webHidden/>
          </w:rPr>
        </w:r>
        <w:r w:rsidR="00BE20C4">
          <w:rPr>
            <w:webHidden/>
          </w:rPr>
          <w:fldChar w:fldCharType="separate"/>
        </w:r>
        <w:r w:rsidR="00277591">
          <w:rPr>
            <w:webHidden/>
          </w:rPr>
          <w:t>5</w:t>
        </w:r>
        <w:r w:rsidR="00BE20C4">
          <w:rPr>
            <w:webHidden/>
          </w:rPr>
          <w:fldChar w:fldCharType="end"/>
        </w:r>
      </w:hyperlink>
    </w:p>
    <w:p w:rsidR="00BE20C4" w:rsidRDefault="0050413E">
      <w:pPr>
        <w:pStyle w:val="Inhopg2"/>
        <w:rPr>
          <w:rFonts w:asciiTheme="minorHAnsi" w:eastAsiaTheme="minorEastAsia" w:hAnsiTheme="minorHAnsi" w:cstheme="minorBidi"/>
          <w:color w:val="auto"/>
          <w:sz w:val="22"/>
          <w:szCs w:val="22"/>
          <w:lang w:eastAsia="nl-BE"/>
        </w:rPr>
      </w:pPr>
      <w:hyperlink w:anchor="_Toc436148247" w:history="1">
        <w:r w:rsidR="00BE20C4" w:rsidRPr="00322502">
          <w:rPr>
            <w:rStyle w:val="Hyperlink"/>
            <w14:scene3d>
              <w14:camera w14:prst="orthographicFront"/>
              <w14:lightRig w14:rig="threePt" w14:dir="t">
                <w14:rot w14:lat="0" w14:lon="0" w14:rev="0"/>
              </w14:lightRig>
            </w14:scene3d>
          </w:rPr>
          <w:t>2.1</w:t>
        </w:r>
        <w:r w:rsidR="00BE20C4">
          <w:rPr>
            <w:rFonts w:asciiTheme="minorHAnsi" w:eastAsiaTheme="minorEastAsia" w:hAnsiTheme="minorHAnsi" w:cstheme="minorBidi"/>
            <w:color w:val="auto"/>
            <w:sz w:val="22"/>
            <w:szCs w:val="22"/>
            <w:lang w:eastAsia="nl-BE"/>
          </w:rPr>
          <w:tab/>
        </w:r>
        <w:r w:rsidR="00BE20C4" w:rsidRPr="00322502">
          <w:rPr>
            <w:rStyle w:val="Hyperlink"/>
          </w:rPr>
          <w:t>Beginsituatie</w:t>
        </w:r>
        <w:r w:rsidR="00BE20C4">
          <w:rPr>
            <w:webHidden/>
          </w:rPr>
          <w:tab/>
        </w:r>
        <w:r w:rsidR="00BE20C4">
          <w:rPr>
            <w:webHidden/>
          </w:rPr>
          <w:fldChar w:fldCharType="begin"/>
        </w:r>
        <w:r w:rsidR="00BE20C4">
          <w:rPr>
            <w:webHidden/>
          </w:rPr>
          <w:instrText xml:space="preserve"> PAGEREF _Toc436148247 \h </w:instrText>
        </w:r>
        <w:r w:rsidR="00BE20C4">
          <w:rPr>
            <w:webHidden/>
          </w:rPr>
        </w:r>
        <w:r w:rsidR="00BE20C4">
          <w:rPr>
            <w:webHidden/>
          </w:rPr>
          <w:fldChar w:fldCharType="separate"/>
        </w:r>
        <w:r w:rsidR="00277591">
          <w:rPr>
            <w:webHidden/>
          </w:rPr>
          <w:t>5</w:t>
        </w:r>
        <w:r w:rsidR="00BE20C4">
          <w:rPr>
            <w:webHidden/>
          </w:rPr>
          <w:fldChar w:fldCharType="end"/>
        </w:r>
      </w:hyperlink>
    </w:p>
    <w:p w:rsidR="00BE20C4" w:rsidRDefault="0050413E">
      <w:pPr>
        <w:pStyle w:val="Inhopg2"/>
        <w:rPr>
          <w:rFonts w:asciiTheme="minorHAnsi" w:eastAsiaTheme="minorEastAsia" w:hAnsiTheme="minorHAnsi" w:cstheme="minorBidi"/>
          <w:color w:val="auto"/>
          <w:sz w:val="22"/>
          <w:szCs w:val="22"/>
          <w:lang w:eastAsia="nl-BE"/>
        </w:rPr>
      </w:pPr>
      <w:hyperlink w:anchor="_Toc436148248" w:history="1">
        <w:r w:rsidR="00BE20C4" w:rsidRPr="00322502">
          <w:rPr>
            <w:rStyle w:val="Hyperlink"/>
            <w14:scene3d>
              <w14:camera w14:prst="orthographicFront"/>
              <w14:lightRig w14:rig="threePt" w14:dir="t">
                <w14:rot w14:lat="0" w14:lon="0" w14:rev="0"/>
              </w14:lightRig>
            </w14:scene3d>
          </w:rPr>
          <w:t>2.2</w:t>
        </w:r>
        <w:r w:rsidR="00BE20C4">
          <w:rPr>
            <w:rFonts w:asciiTheme="minorHAnsi" w:eastAsiaTheme="minorEastAsia" w:hAnsiTheme="minorHAnsi" w:cstheme="minorBidi"/>
            <w:color w:val="auto"/>
            <w:sz w:val="22"/>
            <w:szCs w:val="22"/>
            <w:lang w:eastAsia="nl-BE"/>
          </w:rPr>
          <w:tab/>
        </w:r>
        <w:r w:rsidR="00BE20C4" w:rsidRPr="00322502">
          <w:rPr>
            <w:rStyle w:val="Hyperlink"/>
          </w:rPr>
          <w:t>De bepalende leefwereld</w:t>
        </w:r>
        <w:r w:rsidR="00BE20C4">
          <w:rPr>
            <w:webHidden/>
          </w:rPr>
          <w:tab/>
        </w:r>
        <w:r w:rsidR="00BE20C4">
          <w:rPr>
            <w:webHidden/>
          </w:rPr>
          <w:fldChar w:fldCharType="begin"/>
        </w:r>
        <w:r w:rsidR="00BE20C4">
          <w:rPr>
            <w:webHidden/>
          </w:rPr>
          <w:instrText xml:space="preserve"> PAGEREF _Toc436148248 \h </w:instrText>
        </w:r>
        <w:r w:rsidR="00BE20C4">
          <w:rPr>
            <w:webHidden/>
          </w:rPr>
        </w:r>
        <w:r w:rsidR="00BE20C4">
          <w:rPr>
            <w:webHidden/>
          </w:rPr>
          <w:fldChar w:fldCharType="separate"/>
        </w:r>
        <w:r w:rsidR="00277591">
          <w:rPr>
            <w:webHidden/>
          </w:rPr>
          <w:t>5</w:t>
        </w:r>
        <w:r w:rsidR="00BE20C4">
          <w:rPr>
            <w:webHidden/>
          </w:rPr>
          <w:fldChar w:fldCharType="end"/>
        </w:r>
      </w:hyperlink>
    </w:p>
    <w:p w:rsidR="00BE20C4" w:rsidRDefault="0050413E">
      <w:pPr>
        <w:pStyle w:val="Inhopg1"/>
        <w:rPr>
          <w:rFonts w:asciiTheme="minorHAnsi" w:eastAsiaTheme="minorEastAsia" w:hAnsiTheme="minorHAnsi" w:cstheme="minorBidi"/>
          <w:b w:val="0"/>
          <w:color w:val="auto"/>
          <w:sz w:val="22"/>
          <w:lang w:eastAsia="nl-BE"/>
        </w:rPr>
      </w:pPr>
      <w:hyperlink w:anchor="_Toc436148249" w:history="1">
        <w:r w:rsidR="00BE20C4" w:rsidRPr="00322502">
          <w:rPr>
            <w:rStyle w:val="Hyperlink"/>
          </w:rPr>
          <w:t>3</w:t>
        </w:r>
        <w:r w:rsidR="00BE20C4">
          <w:rPr>
            <w:rFonts w:asciiTheme="minorHAnsi" w:eastAsiaTheme="minorEastAsia" w:hAnsiTheme="minorHAnsi" w:cstheme="minorBidi"/>
            <w:b w:val="0"/>
            <w:color w:val="auto"/>
            <w:sz w:val="22"/>
            <w:lang w:eastAsia="nl-BE"/>
          </w:rPr>
          <w:tab/>
        </w:r>
        <w:r w:rsidR="00BE20C4" w:rsidRPr="00322502">
          <w:rPr>
            <w:rStyle w:val="Hyperlink"/>
          </w:rPr>
          <w:t>Logisch studietraject</w:t>
        </w:r>
        <w:r w:rsidR="00BE20C4">
          <w:rPr>
            <w:webHidden/>
          </w:rPr>
          <w:tab/>
        </w:r>
        <w:r w:rsidR="00BE20C4">
          <w:rPr>
            <w:webHidden/>
          </w:rPr>
          <w:fldChar w:fldCharType="begin"/>
        </w:r>
        <w:r w:rsidR="00BE20C4">
          <w:rPr>
            <w:webHidden/>
          </w:rPr>
          <w:instrText xml:space="preserve"> PAGEREF _Toc436148249 \h </w:instrText>
        </w:r>
        <w:r w:rsidR="00BE20C4">
          <w:rPr>
            <w:webHidden/>
          </w:rPr>
        </w:r>
        <w:r w:rsidR="00BE20C4">
          <w:rPr>
            <w:webHidden/>
          </w:rPr>
          <w:fldChar w:fldCharType="separate"/>
        </w:r>
        <w:r w:rsidR="00277591">
          <w:rPr>
            <w:webHidden/>
          </w:rPr>
          <w:t>6</w:t>
        </w:r>
        <w:r w:rsidR="00BE20C4">
          <w:rPr>
            <w:webHidden/>
          </w:rPr>
          <w:fldChar w:fldCharType="end"/>
        </w:r>
      </w:hyperlink>
    </w:p>
    <w:p w:rsidR="00BE20C4" w:rsidRDefault="0050413E">
      <w:pPr>
        <w:pStyle w:val="Inhopg1"/>
        <w:rPr>
          <w:rFonts w:asciiTheme="minorHAnsi" w:eastAsiaTheme="minorEastAsia" w:hAnsiTheme="minorHAnsi" w:cstheme="minorBidi"/>
          <w:b w:val="0"/>
          <w:color w:val="auto"/>
          <w:sz w:val="22"/>
          <w:lang w:eastAsia="nl-BE"/>
        </w:rPr>
      </w:pPr>
      <w:hyperlink w:anchor="_Toc436148250" w:history="1">
        <w:r w:rsidR="00BE20C4" w:rsidRPr="00322502">
          <w:rPr>
            <w:rStyle w:val="Hyperlink"/>
          </w:rPr>
          <w:t>4</w:t>
        </w:r>
        <w:r w:rsidR="00BE20C4">
          <w:rPr>
            <w:rFonts w:asciiTheme="minorHAnsi" w:eastAsiaTheme="minorEastAsia" w:hAnsiTheme="minorHAnsi" w:cstheme="minorBidi"/>
            <w:b w:val="0"/>
            <w:color w:val="auto"/>
            <w:sz w:val="22"/>
            <w:lang w:eastAsia="nl-BE"/>
          </w:rPr>
          <w:tab/>
        </w:r>
        <w:r w:rsidR="00BE20C4" w:rsidRPr="00322502">
          <w:rPr>
            <w:rStyle w:val="Hyperlink"/>
          </w:rPr>
          <w:t>Christelijk mensbeeld</w:t>
        </w:r>
        <w:r w:rsidR="00BE20C4">
          <w:rPr>
            <w:webHidden/>
          </w:rPr>
          <w:tab/>
        </w:r>
        <w:r w:rsidR="00BE20C4">
          <w:rPr>
            <w:webHidden/>
          </w:rPr>
          <w:fldChar w:fldCharType="begin"/>
        </w:r>
        <w:r w:rsidR="00BE20C4">
          <w:rPr>
            <w:webHidden/>
          </w:rPr>
          <w:instrText xml:space="preserve"> PAGEREF _Toc436148250 \h </w:instrText>
        </w:r>
        <w:r w:rsidR="00BE20C4">
          <w:rPr>
            <w:webHidden/>
          </w:rPr>
        </w:r>
        <w:r w:rsidR="00BE20C4">
          <w:rPr>
            <w:webHidden/>
          </w:rPr>
          <w:fldChar w:fldCharType="separate"/>
        </w:r>
        <w:r w:rsidR="00277591">
          <w:rPr>
            <w:webHidden/>
          </w:rPr>
          <w:t>7</w:t>
        </w:r>
        <w:r w:rsidR="00BE20C4">
          <w:rPr>
            <w:webHidden/>
          </w:rPr>
          <w:fldChar w:fldCharType="end"/>
        </w:r>
      </w:hyperlink>
    </w:p>
    <w:p w:rsidR="00BE20C4" w:rsidRDefault="0050413E">
      <w:pPr>
        <w:pStyle w:val="Inhopg1"/>
        <w:rPr>
          <w:rFonts w:asciiTheme="minorHAnsi" w:eastAsiaTheme="minorEastAsia" w:hAnsiTheme="minorHAnsi" w:cstheme="minorBidi"/>
          <w:b w:val="0"/>
          <w:color w:val="auto"/>
          <w:sz w:val="22"/>
          <w:lang w:eastAsia="nl-BE"/>
        </w:rPr>
      </w:pPr>
      <w:hyperlink w:anchor="_Toc436148251" w:history="1">
        <w:r w:rsidR="00BE20C4" w:rsidRPr="00322502">
          <w:rPr>
            <w:rStyle w:val="Hyperlink"/>
          </w:rPr>
          <w:t>5</w:t>
        </w:r>
        <w:r w:rsidR="00BE20C4">
          <w:rPr>
            <w:rFonts w:asciiTheme="minorHAnsi" w:eastAsiaTheme="minorEastAsia" w:hAnsiTheme="minorHAnsi" w:cstheme="minorBidi"/>
            <w:b w:val="0"/>
            <w:color w:val="auto"/>
            <w:sz w:val="22"/>
            <w:lang w:eastAsia="nl-BE"/>
          </w:rPr>
          <w:tab/>
        </w:r>
        <w:r w:rsidR="00BE20C4" w:rsidRPr="00322502">
          <w:rPr>
            <w:rStyle w:val="Hyperlink"/>
          </w:rPr>
          <w:t>Opbouw en samenhang</w:t>
        </w:r>
        <w:r w:rsidR="00BE20C4">
          <w:rPr>
            <w:webHidden/>
          </w:rPr>
          <w:tab/>
        </w:r>
        <w:r w:rsidR="00BE20C4">
          <w:rPr>
            <w:webHidden/>
          </w:rPr>
          <w:fldChar w:fldCharType="begin"/>
        </w:r>
        <w:r w:rsidR="00BE20C4">
          <w:rPr>
            <w:webHidden/>
          </w:rPr>
          <w:instrText xml:space="preserve"> PAGEREF _Toc436148251 \h </w:instrText>
        </w:r>
        <w:r w:rsidR="00BE20C4">
          <w:rPr>
            <w:webHidden/>
          </w:rPr>
        </w:r>
        <w:r w:rsidR="00BE20C4">
          <w:rPr>
            <w:webHidden/>
          </w:rPr>
          <w:fldChar w:fldCharType="separate"/>
        </w:r>
        <w:r w:rsidR="00277591">
          <w:rPr>
            <w:webHidden/>
          </w:rPr>
          <w:t>8</w:t>
        </w:r>
        <w:r w:rsidR="00BE20C4">
          <w:rPr>
            <w:webHidden/>
          </w:rPr>
          <w:fldChar w:fldCharType="end"/>
        </w:r>
      </w:hyperlink>
    </w:p>
    <w:p w:rsidR="00BE20C4" w:rsidRDefault="0050413E">
      <w:pPr>
        <w:pStyle w:val="Inhopg2"/>
        <w:rPr>
          <w:rFonts w:asciiTheme="minorHAnsi" w:eastAsiaTheme="minorEastAsia" w:hAnsiTheme="minorHAnsi" w:cstheme="minorBidi"/>
          <w:color w:val="auto"/>
          <w:sz w:val="22"/>
          <w:szCs w:val="22"/>
          <w:lang w:eastAsia="nl-BE"/>
        </w:rPr>
      </w:pPr>
      <w:hyperlink w:anchor="_Toc436148252" w:history="1">
        <w:r w:rsidR="00BE20C4" w:rsidRPr="00322502">
          <w:rPr>
            <w:rStyle w:val="Hyperlink"/>
            <w14:scene3d>
              <w14:camera w14:prst="orthographicFront"/>
              <w14:lightRig w14:rig="threePt" w14:dir="t">
                <w14:rot w14:lat="0" w14:lon="0" w14:rev="0"/>
              </w14:lightRig>
            </w14:scene3d>
          </w:rPr>
          <w:t>5.1</w:t>
        </w:r>
        <w:r w:rsidR="00BE20C4">
          <w:rPr>
            <w:rFonts w:asciiTheme="minorHAnsi" w:eastAsiaTheme="minorEastAsia" w:hAnsiTheme="minorHAnsi" w:cstheme="minorBidi"/>
            <w:color w:val="auto"/>
            <w:sz w:val="22"/>
            <w:szCs w:val="22"/>
            <w:lang w:eastAsia="nl-BE"/>
          </w:rPr>
          <w:tab/>
        </w:r>
        <w:r w:rsidR="00BE20C4" w:rsidRPr="00322502">
          <w:rPr>
            <w:rStyle w:val="Hyperlink"/>
          </w:rPr>
          <w:t>Wisselwerking</w:t>
        </w:r>
        <w:r w:rsidR="00BE20C4">
          <w:rPr>
            <w:webHidden/>
          </w:rPr>
          <w:tab/>
        </w:r>
        <w:r w:rsidR="00BE20C4">
          <w:rPr>
            <w:webHidden/>
          </w:rPr>
          <w:fldChar w:fldCharType="begin"/>
        </w:r>
        <w:r w:rsidR="00BE20C4">
          <w:rPr>
            <w:webHidden/>
          </w:rPr>
          <w:instrText xml:space="preserve"> PAGEREF _Toc436148252 \h </w:instrText>
        </w:r>
        <w:r w:rsidR="00BE20C4">
          <w:rPr>
            <w:webHidden/>
          </w:rPr>
        </w:r>
        <w:r w:rsidR="00BE20C4">
          <w:rPr>
            <w:webHidden/>
          </w:rPr>
          <w:fldChar w:fldCharType="separate"/>
        </w:r>
        <w:r w:rsidR="00277591">
          <w:rPr>
            <w:webHidden/>
          </w:rPr>
          <w:t>8</w:t>
        </w:r>
        <w:r w:rsidR="00BE20C4">
          <w:rPr>
            <w:webHidden/>
          </w:rPr>
          <w:fldChar w:fldCharType="end"/>
        </w:r>
      </w:hyperlink>
    </w:p>
    <w:p w:rsidR="00BE20C4" w:rsidRDefault="0050413E">
      <w:pPr>
        <w:pStyle w:val="Inhopg2"/>
        <w:rPr>
          <w:rFonts w:asciiTheme="minorHAnsi" w:eastAsiaTheme="minorEastAsia" w:hAnsiTheme="minorHAnsi" w:cstheme="minorBidi"/>
          <w:color w:val="auto"/>
          <w:sz w:val="22"/>
          <w:szCs w:val="22"/>
          <w:lang w:eastAsia="nl-BE"/>
        </w:rPr>
      </w:pPr>
      <w:hyperlink w:anchor="_Toc436148253" w:history="1">
        <w:r w:rsidR="00BE20C4" w:rsidRPr="00322502">
          <w:rPr>
            <w:rStyle w:val="Hyperlink"/>
            <w14:scene3d>
              <w14:camera w14:prst="orthographicFront"/>
              <w14:lightRig w14:rig="threePt" w14:dir="t">
                <w14:rot w14:lat="0" w14:lon="0" w14:rev="0"/>
              </w14:lightRig>
            </w14:scene3d>
          </w:rPr>
          <w:t>5.2</w:t>
        </w:r>
        <w:r w:rsidR="00BE20C4">
          <w:rPr>
            <w:rFonts w:asciiTheme="minorHAnsi" w:eastAsiaTheme="minorEastAsia" w:hAnsiTheme="minorHAnsi" w:cstheme="minorBidi"/>
            <w:color w:val="auto"/>
            <w:sz w:val="22"/>
            <w:szCs w:val="22"/>
            <w:lang w:eastAsia="nl-BE"/>
          </w:rPr>
          <w:tab/>
        </w:r>
        <w:r w:rsidR="00BE20C4" w:rsidRPr="00322502">
          <w:rPr>
            <w:rStyle w:val="Hyperlink"/>
          </w:rPr>
          <w:t>Opbouw leerplan</w:t>
        </w:r>
        <w:r w:rsidR="00BE20C4">
          <w:rPr>
            <w:webHidden/>
          </w:rPr>
          <w:tab/>
        </w:r>
        <w:r w:rsidR="00BE20C4">
          <w:rPr>
            <w:webHidden/>
          </w:rPr>
          <w:fldChar w:fldCharType="begin"/>
        </w:r>
        <w:r w:rsidR="00BE20C4">
          <w:rPr>
            <w:webHidden/>
          </w:rPr>
          <w:instrText xml:space="preserve"> PAGEREF _Toc436148253 \h </w:instrText>
        </w:r>
        <w:r w:rsidR="00BE20C4">
          <w:rPr>
            <w:webHidden/>
          </w:rPr>
        </w:r>
        <w:r w:rsidR="00BE20C4">
          <w:rPr>
            <w:webHidden/>
          </w:rPr>
          <w:fldChar w:fldCharType="separate"/>
        </w:r>
        <w:r w:rsidR="00277591">
          <w:rPr>
            <w:webHidden/>
          </w:rPr>
          <w:t>8</w:t>
        </w:r>
        <w:r w:rsidR="00BE20C4">
          <w:rPr>
            <w:webHidden/>
          </w:rPr>
          <w:fldChar w:fldCharType="end"/>
        </w:r>
      </w:hyperlink>
    </w:p>
    <w:p w:rsidR="00BE20C4" w:rsidRDefault="0050413E">
      <w:pPr>
        <w:pStyle w:val="Inhopg1"/>
        <w:rPr>
          <w:rFonts w:asciiTheme="minorHAnsi" w:eastAsiaTheme="minorEastAsia" w:hAnsiTheme="minorHAnsi" w:cstheme="minorBidi"/>
          <w:b w:val="0"/>
          <w:color w:val="auto"/>
          <w:sz w:val="22"/>
          <w:lang w:eastAsia="nl-BE"/>
        </w:rPr>
      </w:pPr>
      <w:hyperlink w:anchor="_Toc436148254" w:history="1">
        <w:r w:rsidR="00BE20C4" w:rsidRPr="00322502">
          <w:rPr>
            <w:rStyle w:val="Hyperlink"/>
          </w:rPr>
          <w:t>6</w:t>
        </w:r>
        <w:r w:rsidR="00BE20C4">
          <w:rPr>
            <w:rFonts w:asciiTheme="minorHAnsi" w:eastAsiaTheme="minorEastAsia" w:hAnsiTheme="minorHAnsi" w:cstheme="minorBidi"/>
            <w:b w:val="0"/>
            <w:color w:val="auto"/>
            <w:sz w:val="22"/>
            <w:lang w:eastAsia="nl-BE"/>
          </w:rPr>
          <w:tab/>
        </w:r>
        <w:r w:rsidR="00BE20C4" w:rsidRPr="00322502">
          <w:rPr>
            <w:rStyle w:val="Hyperlink"/>
          </w:rPr>
          <w:t>Doelstellingen</w:t>
        </w:r>
        <w:r w:rsidR="00BE20C4">
          <w:rPr>
            <w:webHidden/>
          </w:rPr>
          <w:tab/>
        </w:r>
        <w:r w:rsidR="00BE20C4">
          <w:rPr>
            <w:webHidden/>
          </w:rPr>
          <w:fldChar w:fldCharType="begin"/>
        </w:r>
        <w:r w:rsidR="00BE20C4">
          <w:rPr>
            <w:webHidden/>
          </w:rPr>
          <w:instrText xml:space="preserve"> PAGEREF _Toc436148254 \h </w:instrText>
        </w:r>
        <w:r w:rsidR="00BE20C4">
          <w:rPr>
            <w:webHidden/>
          </w:rPr>
        </w:r>
        <w:r w:rsidR="00BE20C4">
          <w:rPr>
            <w:webHidden/>
          </w:rPr>
          <w:fldChar w:fldCharType="separate"/>
        </w:r>
        <w:r w:rsidR="00277591">
          <w:rPr>
            <w:webHidden/>
          </w:rPr>
          <w:t>9</w:t>
        </w:r>
        <w:r w:rsidR="00BE20C4">
          <w:rPr>
            <w:webHidden/>
          </w:rPr>
          <w:fldChar w:fldCharType="end"/>
        </w:r>
      </w:hyperlink>
    </w:p>
    <w:p w:rsidR="00BE20C4" w:rsidRDefault="0050413E">
      <w:pPr>
        <w:pStyle w:val="Inhopg2"/>
        <w:rPr>
          <w:rFonts w:asciiTheme="minorHAnsi" w:eastAsiaTheme="minorEastAsia" w:hAnsiTheme="minorHAnsi" w:cstheme="minorBidi"/>
          <w:color w:val="auto"/>
          <w:sz w:val="22"/>
          <w:szCs w:val="22"/>
          <w:lang w:eastAsia="nl-BE"/>
        </w:rPr>
      </w:pPr>
      <w:hyperlink w:anchor="_Toc436148255" w:history="1">
        <w:r w:rsidR="00BE20C4" w:rsidRPr="00322502">
          <w:rPr>
            <w:rStyle w:val="Hyperlink"/>
            <w14:scene3d>
              <w14:camera w14:prst="orthographicFront"/>
              <w14:lightRig w14:rig="threePt" w14:dir="t">
                <w14:rot w14:lat="0" w14:lon="0" w14:rev="0"/>
              </w14:lightRig>
            </w14:scene3d>
          </w:rPr>
          <w:t>6.1</w:t>
        </w:r>
        <w:r w:rsidR="00BE20C4">
          <w:rPr>
            <w:rFonts w:asciiTheme="minorHAnsi" w:eastAsiaTheme="minorEastAsia" w:hAnsiTheme="minorHAnsi" w:cstheme="minorBidi"/>
            <w:color w:val="auto"/>
            <w:sz w:val="22"/>
            <w:szCs w:val="22"/>
            <w:lang w:eastAsia="nl-BE"/>
          </w:rPr>
          <w:tab/>
        </w:r>
        <w:r w:rsidR="00BE20C4" w:rsidRPr="00322502">
          <w:rPr>
            <w:rStyle w:val="Hyperlink"/>
          </w:rPr>
          <w:t>Algemene doelstellingen</w:t>
        </w:r>
        <w:r w:rsidR="00BE20C4">
          <w:rPr>
            <w:webHidden/>
          </w:rPr>
          <w:tab/>
        </w:r>
        <w:r w:rsidR="00BE20C4">
          <w:rPr>
            <w:webHidden/>
          </w:rPr>
          <w:fldChar w:fldCharType="begin"/>
        </w:r>
        <w:r w:rsidR="00BE20C4">
          <w:rPr>
            <w:webHidden/>
          </w:rPr>
          <w:instrText xml:space="preserve"> PAGEREF _Toc436148255 \h </w:instrText>
        </w:r>
        <w:r w:rsidR="00BE20C4">
          <w:rPr>
            <w:webHidden/>
          </w:rPr>
        </w:r>
        <w:r w:rsidR="00BE20C4">
          <w:rPr>
            <w:webHidden/>
          </w:rPr>
          <w:fldChar w:fldCharType="separate"/>
        </w:r>
        <w:r w:rsidR="00277591">
          <w:rPr>
            <w:webHidden/>
          </w:rPr>
          <w:t>9</w:t>
        </w:r>
        <w:r w:rsidR="00BE20C4">
          <w:rPr>
            <w:webHidden/>
          </w:rPr>
          <w:fldChar w:fldCharType="end"/>
        </w:r>
      </w:hyperlink>
    </w:p>
    <w:p w:rsidR="00BE20C4" w:rsidRDefault="0050413E">
      <w:pPr>
        <w:pStyle w:val="Inhopg2"/>
        <w:rPr>
          <w:rFonts w:asciiTheme="minorHAnsi" w:eastAsiaTheme="minorEastAsia" w:hAnsiTheme="minorHAnsi" w:cstheme="minorBidi"/>
          <w:color w:val="auto"/>
          <w:sz w:val="22"/>
          <w:szCs w:val="22"/>
          <w:lang w:eastAsia="nl-BE"/>
        </w:rPr>
      </w:pPr>
      <w:hyperlink w:anchor="_Toc436148256" w:history="1">
        <w:r w:rsidR="00BE20C4" w:rsidRPr="00322502">
          <w:rPr>
            <w:rStyle w:val="Hyperlink"/>
            <w14:scene3d>
              <w14:camera w14:prst="orthographicFront"/>
              <w14:lightRig w14:rig="threePt" w14:dir="t">
                <w14:rot w14:lat="0" w14:lon="0" w14:rev="0"/>
              </w14:lightRig>
            </w14:scene3d>
          </w:rPr>
          <w:t>6.2</w:t>
        </w:r>
        <w:r w:rsidR="00BE20C4">
          <w:rPr>
            <w:rFonts w:asciiTheme="minorHAnsi" w:eastAsiaTheme="minorEastAsia" w:hAnsiTheme="minorHAnsi" w:cstheme="minorBidi"/>
            <w:color w:val="auto"/>
            <w:sz w:val="22"/>
            <w:szCs w:val="22"/>
            <w:lang w:eastAsia="nl-BE"/>
          </w:rPr>
          <w:tab/>
        </w:r>
        <w:r w:rsidR="00BE20C4" w:rsidRPr="00322502">
          <w:rPr>
            <w:rStyle w:val="Hyperlink"/>
          </w:rPr>
          <w:t>Specifieke doelstellingen Beeldende en architecturale Kunsten incl. Kunstinitiatie</w:t>
        </w:r>
        <w:r w:rsidR="00BE20C4">
          <w:rPr>
            <w:webHidden/>
          </w:rPr>
          <w:tab/>
        </w:r>
        <w:r w:rsidR="00BE20C4">
          <w:rPr>
            <w:webHidden/>
          </w:rPr>
          <w:fldChar w:fldCharType="begin"/>
        </w:r>
        <w:r w:rsidR="00BE20C4">
          <w:rPr>
            <w:webHidden/>
          </w:rPr>
          <w:instrText xml:space="preserve"> PAGEREF _Toc436148256 \h </w:instrText>
        </w:r>
        <w:r w:rsidR="00BE20C4">
          <w:rPr>
            <w:webHidden/>
          </w:rPr>
        </w:r>
        <w:r w:rsidR="00BE20C4">
          <w:rPr>
            <w:webHidden/>
          </w:rPr>
          <w:fldChar w:fldCharType="separate"/>
        </w:r>
        <w:r w:rsidR="00277591">
          <w:rPr>
            <w:webHidden/>
          </w:rPr>
          <w:t>10</w:t>
        </w:r>
        <w:r w:rsidR="00BE20C4">
          <w:rPr>
            <w:webHidden/>
          </w:rPr>
          <w:fldChar w:fldCharType="end"/>
        </w:r>
      </w:hyperlink>
    </w:p>
    <w:p w:rsidR="00BE20C4" w:rsidRDefault="0050413E">
      <w:pPr>
        <w:pStyle w:val="Inhopg1"/>
        <w:rPr>
          <w:rFonts w:asciiTheme="minorHAnsi" w:eastAsiaTheme="minorEastAsia" w:hAnsiTheme="minorHAnsi" w:cstheme="minorBidi"/>
          <w:b w:val="0"/>
          <w:color w:val="auto"/>
          <w:sz w:val="22"/>
          <w:lang w:eastAsia="nl-BE"/>
        </w:rPr>
      </w:pPr>
      <w:hyperlink w:anchor="_Toc436148257" w:history="1">
        <w:r w:rsidR="00BE20C4" w:rsidRPr="00322502">
          <w:rPr>
            <w:rStyle w:val="Hyperlink"/>
          </w:rPr>
          <w:t>7</w:t>
        </w:r>
        <w:r w:rsidR="00BE20C4">
          <w:rPr>
            <w:rFonts w:asciiTheme="minorHAnsi" w:eastAsiaTheme="minorEastAsia" w:hAnsiTheme="minorHAnsi" w:cstheme="minorBidi"/>
            <w:b w:val="0"/>
            <w:color w:val="auto"/>
            <w:sz w:val="22"/>
            <w:lang w:eastAsia="nl-BE"/>
          </w:rPr>
          <w:tab/>
        </w:r>
        <w:r w:rsidR="00BE20C4" w:rsidRPr="00322502">
          <w:rPr>
            <w:rStyle w:val="Hyperlink"/>
          </w:rPr>
          <w:t>Minimale materiële vereisten</w:t>
        </w:r>
        <w:r w:rsidR="00BE20C4">
          <w:rPr>
            <w:webHidden/>
          </w:rPr>
          <w:tab/>
        </w:r>
        <w:r w:rsidR="00BE20C4">
          <w:rPr>
            <w:webHidden/>
          </w:rPr>
          <w:fldChar w:fldCharType="begin"/>
        </w:r>
        <w:r w:rsidR="00BE20C4">
          <w:rPr>
            <w:webHidden/>
          </w:rPr>
          <w:instrText xml:space="preserve"> PAGEREF _Toc436148257 \h </w:instrText>
        </w:r>
        <w:r w:rsidR="00BE20C4">
          <w:rPr>
            <w:webHidden/>
          </w:rPr>
        </w:r>
        <w:r w:rsidR="00BE20C4">
          <w:rPr>
            <w:webHidden/>
          </w:rPr>
          <w:fldChar w:fldCharType="separate"/>
        </w:r>
        <w:r w:rsidR="00277591">
          <w:rPr>
            <w:webHidden/>
          </w:rPr>
          <w:t>15</w:t>
        </w:r>
        <w:r w:rsidR="00BE20C4">
          <w:rPr>
            <w:webHidden/>
          </w:rPr>
          <w:fldChar w:fldCharType="end"/>
        </w:r>
      </w:hyperlink>
    </w:p>
    <w:p w:rsidR="00BE20C4" w:rsidRDefault="0050413E">
      <w:pPr>
        <w:pStyle w:val="Inhopg2"/>
        <w:rPr>
          <w:rFonts w:asciiTheme="minorHAnsi" w:eastAsiaTheme="minorEastAsia" w:hAnsiTheme="minorHAnsi" w:cstheme="minorBidi"/>
          <w:color w:val="auto"/>
          <w:sz w:val="22"/>
          <w:szCs w:val="22"/>
          <w:lang w:eastAsia="nl-BE"/>
        </w:rPr>
      </w:pPr>
      <w:hyperlink w:anchor="_Toc436148258" w:history="1">
        <w:r w:rsidR="00BE20C4" w:rsidRPr="00322502">
          <w:rPr>
            <w:rStyle w:val="Hyperlink"/>
            <w14:scene3d>
              <w14:camera w14:prst="orthographicFront"/>
              <w14:lightRig w14:rig="threePt" w14:dir="t">
                <w14:rot w14:lat="0" w14:lon="0" w14:rev="0"/>
              </w14:lightRig>
            </w14:scene3d>
          </w:rPr>
          <w:t>7.1</w:t>
        </w:r>
        <w:r w:rsidR="00BE20C4">
          <w:rPr>
            <w:rFonts w:asciiTheme="minorHAnsi" w:eastAsiaTheme="minorEastAsia" w:hAnsiTheme="minorHAnsi" w:cstheme="minorBidi"/>
            <w:color w:val="auto"/>
            <w:sz w:val="22"/>
            <w:szCs w:val="22"/>
            <w:lang w:eastAsia="nl-BE"/>
          </w:rPr>
          <w:tab/>
        </w:r>
        <w:r w:rsidR="00BE20C4" w:rsidRPr="00322502">
          <w:rPr>
            <w:rStyle w:val="Hyperlink"/>
          </w:rPr>
          <w:t>Algemeen</w:t>
        </w:r>
        <w:r w:rsidR="00BE20C4">
          <w:rPr>
            <w:webHidden/>
          </w:rPr>
          <w:tab/>
        </w:r>
        <w:r w:rsidR="00BE20C4">
          <w:rPr>
            <w:webHidden/>
          </w:rPr>
          <w:fldChar w:fldCharType="begin"/>
        </w:r>
        <w:r w:rsidR="00BE20C4">
          <w:rPr>
            <w:webHidden/>
          </w:rPr>
          <w:instrText xml:space="preserve"> PAGEREF _Toc436148258 \h </w:instrText>
        </w:r>
        <w:r w:rsidR="00BE20C4">
          <w:rPr>
            <w:webHidden/>
          </w:rPr>
        </w:r>
        <w:r w:rsidR="00BE20C4">
          <w:rPr>
            <w:webHidden/>
          </w:rPr>
          <w:fldChar w:fldCharType="separate"/>
        </w:r>
        <w:r w:rsidR="00277591">
          <w:rPr>
            <w:webHidden/>
          </w:rPr>
          <w:t>15</w:t>
        </w:r>
        <w:r w:rsidR="00BE20C4">
          <w:rPr>
            <w:webHidden/>
          </w:rPr>
          <w:fldChar w:fldCharType="end"/>
        </w:r>
      </w:hyperlink>
    </w:p>
    <w:p w:rsidR="00BE20C4" w:rsidRDefault="0050413E">
      <w:pPr>
        <w:pStyle w:val="Inhopg2"/>
        <w:rPr>
          <w:rFonts w:asciiTheme="minorHAnsi" w:eastAsiaTheme="minorEastAsia" w:hAnsiTheme="minorHAnsi" w:cstheme="minorBidi"/>
          <w:color w:val="auto"/>
          <w:sz w:val="22"/>
          <w:szCs w:val="22"/>
          <w:lang w:eastAsia="nl-BE"/>
        </w:rPr>
      </w:pPr>
      <w:hyperlink w:anchor="_Toc436148259" w:history="1">
        <w:r w:rsidR="00BE20C4" w:rsidRPr="00322502">
          <w:rPr>
            <w:rStyle w:val="Hyperlink"/>
            <w14:scene3d>
              <w14:camera w14:prst="orthographicFront"/>
              <w14:lightRig w14:rig="threePt" w14:dir="t">
                <w14:rot w14:lat="0" w14:lon="0" w14:rev="0"/>
              </w14:lightRig>
            </w14:scene3d>
          </w:rPr>
          <w:t>7.2</w:t>
        </w:r>
        <w:r w:rsidR="00BE20C4">
          <w:rPr>
            <w:rFonts w:asciiTheme="minorHAnsi" w:eastAsiaTheme="minorEastAsia" w:hAnsiTheme="minorHAnsi" w:cstheme="minorBidi"/>
            <w:color w:val="auto"/>
            <w:sz w:val="22"/>
            <w:szCs w:val="22"/>
            <w:lang w:eastAsia="nl-BE"/>
          </w:rPr>
          <w:tab/>
        </w:r>
        <w:r w:rsidR="00BE20C4" w:rsidRPr="00322502">
          <w:rPr>
            <w:rStyle w:val="Hyperlink"/>
          </w:rPr>
          <w:t>Infrastructuur</w:t>
        </w:r>
        <w:r w:rsidR="00BE20C4">
          <w:rPr>
            <w:webHidden/>
          </w:rPr>
          <w:tab/>
        </w:r>
        <w:r w:rsidR="00BE20C4">
          <w:rPr>
            <w:webHidden/>
          </w:rPr>
          <w:fldChar w:fldCharType="begin"/>
        </w:r>
        <w:r w:rsidR="00BE20C4">
          <w:rPr>
            <w:webHidden/>
          </w:rPr>
          <w:instrText xml:space="preserve"> PAGEREF _Toc436148259 \h </w:instrText>
        </w:r>
        <w:r w:rsidR="00BE20C4">
          <w:rPr>
            <w:webHidden/>
          </w:rPr>
        </w:r>
        <w:r w:rsidR="00BE20C4">
          <w:rPr>
            <w:webHidden/>
          </w:rPr>
          <w:fldChar w:fldCharType="separate"/>
        </w:r>
        <w:r w:rsidR="00277591">
          <w:rPr>
            <w:webHidden/>
          </w:rPr>
          <w:t>15</w:t>
        </w:r>
        <w:r w:rsidR="00BE20C4">
          <w:rPr>
            <w:webHidden/>
          </w:rPr>
          <w:fldChar w:fldCharType="end"/>
        </w:r>
      </w:hyperlink>
    </w:p>
    <w:p w:rsidR="00BE20C4" w:rsidRDefault="0050413E">
      <w:pPr>
        <w:pStyle w:val="Inhopg2"/>
        <w:rPr>
          <w:rFonts w:asciiTheme="minorHAnsi" w:eastAsiaTheme="minorEastAsia" w:hAnsiTheme="minorHAnsi" w:cstheme="minorBidi"/>
          <w:color w:val="auto"/>
          <w:sz w:val="22"/>
          <w:szCs w:val="22"/>
          <w:lang w:eastAsia="nl-BE"/>
        </w:rPr>
      </w:pPr>
      <w:hyperlink w:anchor="_Toc436148260" w:history="1">
        <w:r w:rsidR="00BE20C4" w:rsidRPr="00322502">
          <w:rPr>
            <w:rStyle w:val="Hyperlink"/>
            <w14:scene3d>
              <w14:camera w14:prst="orthographicFront"/>
              <w14:lightRig w14:rig="threePt" w14:dir="t">
                <w14:rot w14:lat="0" w14:lon="0" w14:rev="0"/>
              </w14:lightRig>
            </w14:scene3d>
          </w:rPr>
          <w:t>7.3</w:t>
        </w:r>
        <w:r w:rsidR="00BE20C4">
          <w:rPr>
            <w:rFonts w:asciiTheme="minorHAnsi" w:eastAsiaTheme="minorEastAsia" w:hAnsiTheme="minorHAnsi" w:cstheme="minorBidi"/>
            <w:color w:val="auto"/>
            <w:sz w:val="22"/>
            <w:szCs w:val="22"/>
            <w:lang w:eastAsia="nl-BE"/>
          </w:rPr>
          <w:tab/>
        </w:r>
        <w:r w:rsidR="00BE20C4" w:rsidRPr="00322502">
          <w:rPr>
            <w:rStyle w:val="Hyperlink"/>
          </w:rPr>
          <w:t>Materiële en didactische uitrusting</w:t>
        </w:r>
        <w:r w:rsidR="00BE20C4">
          <w:rPr>
            <w:webHidden/>
          </w:rPr>
          <w:tab/>
        </w:r>
        <w:r w:rsidR="00BE20C4">
          <w:rPr>
            <w:webHidden/>
          </w:rPr>
          <w:fldChar w:fldCharType="begin"/>
        </w:r>
        <w:r w:rsidR="00BE20C4">
          <w:rPr>
            <w:webHidden/>
          </w:rPr>
          <w:instrText xml:space="preserve"> PAGEREF _Toc436148260 \h </w:instrText>
        </w:r>
        <w:r w:rsidR="00BE20C4">
          <w:rPr>
            <w:webHidden/>
          </w:rPr>
        </w:r>
        <w:r w:rsidR="00BE20C4">
          <w:rPr>
            <w:webHidden/>
          </w:rPr>
          <w:fldChar w:fldCharType="separate"/>
        </w:r>
        <w:r w:rsidR="00277591">
          <w:rPr>
            <w:webHidden/>
          </w:rPr>
          <w:t>16</w:t>
        </w:r>
        <w:r w:rsidR="00BE20C4">
          <w:rPr>
            <w:webHidden/>
          </w:rPr>
          <w:fldChar w:fldCharType="end"/>
        </w:r>
      </w:hyperlink>
    </w:p>
    <w:p w:rsidR="00BE20C4" w:rsidRDefault="0050413E">
      <w:pPr>
        <w:pStyle w:val="Inhopg1"/>
        <w:rPr>
          <w:rFonts w:asciiTheme="minorHAnsi" w:eastAsiaTheme="minorEastAsia" w:hAnsiTheme="minorHAnsi" w:cstheme="minorBidi"/>
          <w:b w:val="0"/>
          <w:color w:val="auto"/>
          <w:sz w:val="22"/>
          <w:lang w:eastAsia="nl-BE"/>
        </w:rPr>
      </w:pPr>
      <w:hyperlink w:anchor="_Toc436148261" w:history="1">
        <w:r w:rsidR="00BE20C4" w:rsidRPr="00322502">
          <w:rPr>
            <w:rStyle w:val="Hyperlink"/>
          </w:rPr>
          <w:t>8</w:t>
        </w:r>
        <w:r w:rsidR="00BE20C4">
          <w:rPr>
            <w:rFonts w:asciiTheme="minorHAnsi" w:eastAsiaTheme="minorEastAsia" w:hAnsiTheme="minorHAnsi" w:cstheme="minorBidi"/>
            <w:b w:val="0"/>
            <w:color w:val="auto"/>
            <w:sz w:val="22"/>
            <w:lang w:eastAsia="nl-BE"/>
          </w:rPr>
          <w:tab/>
        </w:r>
        <w:r w:rsidR="00BE20C4" w:rsidRPr="00322502">
          <w:rPr>
            <w:rStyle w:val="Hyperlink"/>
          </w:rPr>
          <w:t>Pedagogisch-didactische wenken</w:t>
        </w:r>
        <w:r w:rsidR="00BE20C4">
          <w:rPr>
            <w:webHidden/>
          </w:rPr>
          <w:tab/>
        </w:r>
        <w:r w:rsidR="00BE20C4">
          <w:rPr>
            <w:webHidden/>
          </w:rPr>
          <w:fldChar w:fldCharType="begin"/>
        </w:r>
        <w:r w:rsidR="00BE20C4">
          <w:rPr>
            <w:webHidden/>
          </w:rPr>
          <w:instrText xml:space="preserve"> PAGEREF _Toc436148261 \h </w:instrText>
        </w:r>
        <w:r w:rsidR="00BE20C4">
          <w:rPr>
            <w:webHidden/>
          </w:rPr>
        </w:r>
        <w:r w:rsidR="00BE20C4">
          <w:rPr>
            <w:webHidden/>
          </w:rPr>
          <w:fldChar w:fldCharType="separate"/>
        </w:r>
        <w:r w:rsidR="00277591">
          <w:rPr>
            <w:webHidden/>
          </w:rPr>
          <w:t>17</w:t>
        </w:r>
        <w:r w:rsidR="00BE20C4">
          <w:rPr>
            <w:webHidden/>
          </w:rPr>
          <w:fldChar w:fldCharType="end"/>
        </w:r>
      </w:hyperlink>
    </w:p>
    <w:p w:rsidR="00BE20C4" w:rsidRDefault="0050413E">
      <w:pPr>
        <w:pStyle w:val="Inhopg2"/>
        <w:rPr>
          <w:rFonts w:asciiTheme="minorHAnsi" w:eastAsiaTheme="minorEastAsia" w:hAnsiTheme="minorHAnsi" w:cstheme="minorBidi"/>
          <w:color w:val="auto"/>
          <w:sz w:val="22"/>
          <w:szCs w:val="22"/>
          <w:lang w:eastAsia="nl-BE"/>
        </w:rPr>
      </w:pPr>
      <w:hyperlink w:anchor="_Toc436148262" w:history="1">
        <w:r w:rsidR="00BE20C4" w:rsidRPr="00322502">
          <w:rPr>
            <w:rStyle w:val="Hyperlink"/>
            <w14:scene3d>
              <w14:camera w14:prst="orthographicFront"/>
              <w14:lightRig w14:rig="threePt" w14:dir="t">
                <w14:rot w14:lat="0" w14:lon="0" w14:rev="0"/>
              </w14:lightRig>
            </w14:scene3d>
          </w:rPr>
          <w:t>8.1</w:t>
        </w:r>
        <w:r w:rsidR="00BE20C4">
          <w:rPr>
            <w:rFonts w:asciiTheme="minorHAnsi" w:eastAsiaTheme="minorEastAsia" w:hAnsiTheme="minorHAnsi" w:cstheme="minorBidi"/>
            <w:color w:val="auto"/>
            <w:sz w:val="22"/>
            <w:szCs w:val="22"/>
            <w:lang w:eastAsia="nl-BE"/>
          </w:rPr>
          <w:tab/>
        </w:r>
        <w:r w:rsidR="00BE20C4" w:rsidRPr="00322502">
          <w:rPr>
            <w:rStyle w:val="Hyperlink"/>
          </w:rPr>
          <w:t>Enkele algemene tips ter inspiratie</w:t>
        </w:r>
        <w:r w:rsidR="00BE20C4">
          <w:rPr>
            <w:webHidden/>
          </w:rPr>
          <w:tab/>
        </w:r>
        <w:r w:rsidR="00BE20C4">
          <w:rPr>
            <w:webHidden/>
          </w:rPr>
          <w:fldChar w:fldCharType="begin"/>
        </w:r>
        <w:r w:rsidR="00BE20C4">
          <w:rPr>
            <w:webHidden/>
          </w:rPr>
          <w:instrText xml:space="preserve"> PAGEREF _Toc436148262 \h </w:instrText>
        </w:r>
        <w:r w:rsidR="00BE20C4">
          <w:rPr>
            <w:webHidden/>
          </w:rPr>
        </w:r>
        <w:r w:rsidR="00BE20C4">
          <w:rPr>
            <w:webHidden/>
          </w:rPr>
          <w:fldChar w:fldCharType="separate"/>
        </w:r>
        <w:r w:rsidR="00277591">
          <w:rPr>
            <w:webHidden/>
          </w:rPr>
          <w:t>17</w:t>
        </w:r>
        <w:r w:rsidR="00BE20C4">
          <w:rPr>
            <w:webHidden/>
          </w:rPr>
          <w:fldChar w:fldCharType="end"/>
        </w:r>
      </w:hyperlink>
    </w:p>
    <w:p w:rsidR="00BE20C4" w:rsidRDefault="0050413E">
      <w:pPr>
        <w:pStyle w:val="Inhopg2"/>
        <w:rPr>
          <w:rFonts w:asciiTheme="minorHAnsi" w:eastAsiaTheme="minorEastAsia" w:hAnsiTheme="minorHAnsi" w:cstheme="minorBidi"/>
          <w:color w:val="auto"/>
          <w:sz w:val="22"/>
          <w:szCs w:val="22"/>
          <w:lang w:eastAsia="nl-BE"/>
        </w:rPr>
      </w:pPr>
      <w:hyperlink w:anchor="_Toc436148263" w:history="1">
        <w:r w:rsidR="00BE20C4" w:rsidRPr="00322502">
          <w:rPr>
            <w:rStyle w:val="Hyperlink"/>
            <w14:scene3d>
              <w14:camera w14:prst="orthographicFront"/>
              <w14:lightRig w14:rig="threePt" w14:dir="t">
                <w14:rot w14:lat="0" w14:lon="0" w14:rev="0"/>
              </w14:lightRig>
            </w14:scene3d>
          </w:rPr>
          <w:t>8.2</w:t>
        </w:r>
        <w:r w:rsidR="00BE20C4">
          <w:rPr>
            <w:rFonts w:asciiTheme="minorHAnsi" w:eastAsiaTheme="minorEastAsia" w:hAnsiTheme="minorHAnsi" w:cstheme="minorBidi"/>
            <w:color w:val="auto"/>
            <w:sz w:val="22"/>
            <w:szCs w:val="22"/>
            <w:lang w:eastAsia="nl-BE"/>
          </w:rPr>
          <w:tab/>
        </w:r>
        <w:r w:rsidR="00BE20C4" w:rsidRPr="00322502">
          <w:rPr>
            <w:rStyle w:val="Hyperlink"/>
          </w:rPr>
          <w:t>Taalgericht vakonderwijs</w:t>
        </w:r>
        <w:r w:rsidR="00BE20C4">
          <w:rPr>
            <w:webHidden/>
          </w:rPr>
          <w:tab/>
        </w:r>
        <w:r w:rsidR="00BE20C4">
          <w:rPr>
            <w:webHidden/>
          </w:rPr>
          <w:fldChar w:fldCharType="begin"/>
        </w:r>
        <w:r w:rsidR="00BE20C4">
          <w:rPr>
            <w:webHidden/>
          </w:rPr>
          <w:instrText xml:space="preserve"> PAGEREF _Toc436148263 \h </w:instrText>
        </w:r>
        <w:r w:rsidR="00BE20C4">
          <w:rPr>
            <w:webHidden/>
          </w:rPr>
        </w:r>
        <w:r w:rsidR="00BE20C4">
          <w:rPr>
            <w:webHidden/>
          </w:rPr>
          <w:fldChar w:fldCharType="separate"/>
        </w:r>
        <w:r w:rsidR="00277591">
          <w:rPr>
            <w:webHidden/>
          </w:rPr>
          <w:t>20</w:t>
        </w:r>
        <w:r w:rsidR="00BE20C4">
          <w:rPr>
            <w:webHidden/>
          </w:rPr>
          <w:fldChar w:fldCharType="end"/>
        </w:r>
      </w:hyperlink>
    </w:p>
    <w:p w:rsidR="00BE20C4" w:rsidRDefault="0050413E">
      <w:pPr>
        <w:pStyle w:val="Inhopg2"/>
        <w:rPr>
          <w:rFonts w:asciiTheme="minorHAnsi" w:eastAsiaTheme="minorEastAsia" w:hAnsiTheme="minorHAnsi" w:cstheme="minorBidi"/>
          <w:color w:val="auto"/>
          <w:sz w:val="22"/>
          <w:szCs w:val="22"/>
          <w:lang w:eastAsia="nl-BE"/>
        </w:rPr>
      </w:pPr>
      <w:hyperlink w:anchor="_Toc436148264" w:history="1">
        <w:r w:rsidR="00BE20C4" w:rsidRPr="00322502">
          <w:rPr>
            <w:rStyle w:val="Hyperlink"/>
            <w14:scene3d>
              <w14:camera w14:prst="orthographicFront"/>
              <w14:lightRig w14:rig="threePt" w14:dir="t">
                <w14:rot w14:lat="0" w14:lon="0" w14:rev="0"/>
              </w14:lightRig>
            </w14:scene3d>
          </w:rPr>
          <w:t>8.3</w:t>
        </w:r>
        <w:r w:rsidR="00BE20C4">
          <w:rPr>
            <w:rFonts w:asciiTheme="minorHAnsi" w:eastAsiaTheme="minorEastAsia" w:hAnsiTheme="minorHAnsi" w:cstheme="minorBidi"/>
            <w:color w:val="auto"/>
            <w:sz w:val="22"/>
            <w:szCs w:val="22"/>
            <w:lang w:eastAsia="nl-BE"/>
          </w:rPr>
          <w:tab/>
        </w:r>
        <w:r w:rsidR="00BE20C4" w:rsidRPr="00322502">
          <w:rPr>
            <w:rStyle w:val="Hyperlink"/>
          </w:rPr>
          <w:t>Evaluatie</w:t>
        </w:r>
        <w:r w:rsidR="00BE20C4">
          <w:rPr>
            <w:webHidden/>
          </w:rPr>
          <w:tab/>
        </w:r>
        <w:r w:rsidR="00BE20C4">
          <w:rPr>
            <w:webHidden/>
          </w:rPr>
          <w:fldChar w:fldCharType="begin"/>
        </w:r>
        <w:r w:rsidR="00BE20C4">
          <w:rPr>
            <w:webHidden/>
          </w:rPr>
          <w:instrText xml:space="preserve"> PAGEREF _Toc436148264 \h </w:instrText>
        </w:r>
        <w:r w:rsidR="00BE20C4">
          <w:rPr>
            <w:webHidden/>
          </w:rPr>
        </w:r>
        <w:r w:rsidR="00BE20C4">
          <w:rPr>
            <w:webHidden/>
          </w:rPr>
          <w:fldChar w:fldCharType="separate"/>
        </w:r>
        <w:r w:rsidR="00277591">
          <w:rPr>
            <w:webHidden/>
          </w:rPr>
          <w:t>22</w:t>
        </w:r>
        <w:r w:rsidR="00BE20C4">
          <w:rPr>
            <w:webHidden/>
          </w:rPr>
          <w:fldChar w:fldCharType="end"/>
        </w:r>
      </w:hyperlink>
    </w:p>
    <w:p w:rsidR="00BE20C4" w:rsidRDefault="0050413E">
      <w:pPr>
        <w:pStyle w:val="Inhopg1"/>
        <w:rPr>
          <w:rFonts w:asciiTheme="minorHAnsi" w:eastAsiaTheme="minorEastAsia" w:hAnsiTheme="minorHAnsi" w:cstheme="minorBidi"/>
          <w:b w:val="0"/>
          <w:color w:val="auto"/>
          <w:sz w:val="22"/>
          <w:lang w:eastAsia="nl-BE"/>
        </w:rPr>
      </w:pPr>
      <w:hyperlink w:anchor="_Toc436148265" w:history="1">
        <w:r w:rsidR="00BE20C4" w:rsidRPr="00322502">
          <w:rPr>
            <w:rStyle w:val="Hyperlink"/>
          </w:rPr>
          <w:t>9</w:t>
        </w:r>
        <w:r w:rsidR="00BE20C4">
          <w:rPr>
            <w:rFonts w:asciiTheme="minorHAnsi" w:eastAsiaTheme="minorEastAsia" w:hAnsiTheme="minorHAnsi" w:cstheme="minorBidi"/>
            <w:b w:val="0"/>
            <w:color w:val="auto"/>
            <w:sz w:val="22"/>
            <w:lang w:eastAsia="nl-BE"/>
          </w:rPr>
          <w:tab/>
        </w:r>
        <w:r w:rsidR="00BE20C4" w:rsidRPr="00322502">
          <w:rPr>
            <w:rStyle w:val="Hyperlink"/>
          </w:rPr>
          <w:t>Bilbliografie</w:t>
        </w:r>
        <w:r w:rsidR="00BE20C4">
          <w:rPr>
            <w:webHidden/>
          </w:rPr>
          <w:tab/>
        </w:r>
        <w:r w:rsidR="00BE20C4">
          <w:rPr>
            <w:webHidden/>
          </w:rPr>
          <w:fldChar w:fldCharType="begin"/>
        </w:r>
        <w:r w:rsidR="00BE20C4">
          <w:rPr>
            <w:webHidden/>
          </w:rPr>
          <w:instrText xml:space="preserve"> PAGEREF _Toc436148265 \h </w:instrText>
        </w:r>
        <w:r w:rsidR="00BE20C4">
          <w:rPr>
            <w:webHidden/>
          </w:rPr>
        </w:r>
        <w:r w:rsidR="00BE20C4">
          <w:rPr>
            <w:webHidden/>
          </w:rPr>
          <w:fldChar w:fldCharType="separate"/>
        </w:r>
        <w:r w:rsidR="00277591">
          <w:rPr>
            <w:webHidden/>
          </w:rPr>
          <w:t>27</w:t>
        </w:r>
        <w:r w:rsidR="00BE20C4">
          <w:rPr>
            <w:webHidden/>
          </w:rPr>
          <w:fldChar w:fldCharType="end"/>
        </w:r>
      </w:hyperlink>
    </w:p>
    <w:p w:rsidR="009C4975" w:rsidRDefault="00A228E2">
      <w:pPr>
        <w:rPr>
          <w:rFonts w:cs="Arial"/>
          <w:sz w:val="28"/>
        </w:rPr>
      </w:pPr>
      <w:r>
        <w:rPr>
          <w:rFonts w:cs="Arial"/>
          <w:noProof/>
          <w:color w:val="404040" w:themeColor="text1" w:themeTint="BF"/>
          <w:sz w:val="28"/>
        </w:rPr>
        <w:fldChar w:fldCharType="end"/>
      </w:r>
    </w:p>
    <w:p w:rsidR="00AF4FAA" w:rsidRPr="0067774F" w:rsidRDefault="00AF4FAA" w:rsidP="00AF4FAA">
      <w:pPr>
        <w:pStyle w:val="LPTekst"/>
        <w:spacing w:after="0"/>
      </w:pPr>
    </w:p>
    <w:p w:rsidR="00D85EE2" w:rsidRPr="006804C9" w:rsidRDefault="001A6E2F" w:rsidP="006804C9">
      <w:pPr>
        <w:pStyle w:val="LPKop1"/>
      </w:pPr>
      <w:bookmarkStart w:id="1" w:name="_Toc436148242"/>
      <w:r w:rsidRPr="006804C9">
        <w:lastRenderedPageBreak/>
        <w:t>I</w:t>
      </w:r>
      <w:r w:rsidR="00DA3AAF" w:rsidRPr="006804C9">
        <w:t>nleiding en situering van het leerplan</w:t>
      </w:r>
      <w:bookmarkEnd w:id="1"/>
    </w:p>
    <w:p w:rsidR="00D97549" w:rsidRPr="00D85EE2" w:rsidRDefault="0087074A" w:rsidP="00FB2E53">
      <w:pPr>
        <w:pStyle w:val="LPKop2"/>
      </w:pPr>
      <w:bookmarkStart w:id="2" w:name="_Toc436148243"/>
      <w:r>
        <w:t>L</w:t>
      </w:r>
      <w:r w:rsidR="00D85EE2" w:rsidRPr="00D85EE2">
        <w:t>essentabel</w:t>
      </w:r>
      <w:r>
        <w:t>len</w:t>
      </w:r>
      <w:bookmarkEnd w:id="2"/>
    </w:p>
    <w:p w:rsidR="00ED3E7F" w:rsidRPr="00B36C56" w:rsidRDefault="00ED3E7F" w:rsidP="00E53396">
      <w:pPr>
        <w:pStyle w:val="LPTekst"/>
      </w:pPr>
      <w:r w:rsidRPr="00B36C56">
        <w:t xml:space="preserve">Zie </w:t>
      </w:r>
      <w:hyperlink r:id="rId10" w:history="1">
        <w:r w:rsidR="00E25B2B" w:rsidRPr="00E25B2B">
          <w:rPr>
            <w:rStyle w:val="Hyperlink"/>
            <w:color w:val="404040" w:themeColor="text1" w:themeTint="BF"/>
          </w:rPr>
          <w:t>www.katholiekonderwijs.vlaanderen</w:t>
        </w:r>
      </w:hyperlink>
      <w:r w:rsidR="00F97414">
        <w:t xml:space="preserve"> bij leerplannen &amp; lessentabellen</w:t>
      </w:r>
      <w:r w:rsidRPr="00B36C56">
        <w:t>.</w:t>
      </w:r>
    </w:p>
    <w:p w:rsidR="00DA3AAF" w:rsidRPr="001B2091" w:rsidRDefault="0087074A" w:rsidP="00FB2E53">
      <w:pPr>
        <w:pStyle w:val="LPKop2"/>
      </w:pPr>
      <w:bookmarkStart w:id="3" w:name="_Toc436148244"/>
      <w:r>
        <w:t>Inleiding</w:t>
      </w:r>
      <w:bookmarkEnd w:id="3"/>
    </w:p>
    <w:p w:rsidR="000600B2" w:rsidRPr="000600B2" w:rsidRDefault="000600B2" w:rsidP="00B20768">
      <w:pPr>
        <w:pStyle w:val="LPTekst"/>
      </w:pPr>
      <w:r w:rsidRPr="000600B2">
        <w:t xml:space="preserve">In de studierichting Beeldende en architecturale kunsten kunnen leerlingen hun interesses en talenten voor het beeldende en het architecturale ontdekken. De mens drukt zich met klank, taal, beweging, kleur, beeld en vorm uit. Elk van die artistieke vormen heeft een eigen expressiekracht en geeft een mogelijkheid tot communiceren. </w:t>
      </w:r>
    </w:p>
    <w:p w:rsidR="000600B2" w:rsidRPr="000600B2" w:rsidRDefault="000600B2" w:rsidP="00B20768">
      <w:pPr>
        <w:pStyle w:val="LPTekst"/>
      </w:pPr>
      <w:r w:rsidRPr="000600B2">
        <w:t>Dit leerplan laat leerlingen op een beeldende en architecturale manier verschillende vormen van taal en communicatie ervaren. Dat wil zeggen met aandacht voor de persoonlijke belevingswereld en de originele vormgeving ervan. Via hun creativiteit krijgen ze respect voor de taal van de kunst en ontdekken ze de waarde ervan. Leerlingen komen via impressie tot expressie en omgekeerd. Creatie legt een krachtige basis voor latere keuze</w:t>
      </w:r>
      <w:r w:rsidR="004459D8">
        <w:t>s</w:t>
      </w:r>
      <w:r w:rsidRPr="000600B2">
        <w:t>.</w:t>
      </w:r>
    </w:p>
    <w:p w:rsidR="000600B2" w:rsidRPr="000600B2" w:rsidRDefault="000600B2" w:rsidP="00B20768">
      <w:pPr>
        <w:pStyle w:val="LPTekst"/>
      </w:pPr>
      <w:r w:rsidRPr="000600B2">
        <w:t>Een artistieke aanpak is veel meer dan het aanreiken van een aantal technieken, maar wil de leerling helpen zijn persoon te ontwikkelen. Beeldende en architecturale kunsten wil de jonge mens een instrument in handen geven, dat hem in staat zal stellen te experimenteren, zichzelf en de wereld te ontdekken.</w:t>
      </w:r>
    </w:p>
    <w:p w:rsidR="000600B2" w:rsidRPr="000600B2" w:rsidRDefault="000600B2" w:rsidP="00B20768">
      <w:pPr>
        <w:pStyle w:val="LPTekst"/>
      </w:pPr>
      <w:r w:rsidRPr="000600B2">
        <w:t xml:space="preserve">De richting stimuleert het creatief denken en het experiment, maar wil niet van elke leerling een kunstenaar maken. </w:t>
      </w:r>
    </w:p>
    <w:p w:rsidR="009C4975" w:rsidRDefault="000600B2" w:rsidP="00B20768">
      <w:pPr>
        <w:pStyle w:val="LPTekst"/>
      </w:pPr>
      <w:r w:rsidRPr="000600B2">
        <w:t xml:space="preserve">Dit is een </w:t>
      </w:r>
      <w:r w:rsidRPr="000600B2">
        <w:rPr>
          <w:b/>
        </w:rPr>
        <w:t>‘open leerplan’</w:t>
      </w:r>
      <w:r w:rsidRPr="000600B2">
        <w:t>, wat wil zeggen dat je als leraar opdrachten kiest in functie van de doelstellingen, rekening houdend met de mogelijkheden, de leerstijlen en talenten van de leerlingen en met de specifieke schoolcontext. Het is belangrijk om je klas goed in te schatten en dat zelfs ook voor elke leerling binnen de groep. In je lessen kun je werken naar die heterogene klassengroep toe. Dat betekent ook dat je de lessen varieert in opbouw en tempo, verschillende werkvormen inzet, ondersteuning afstemt op de leerlingen … zo probeer je elke leerling aan te spreken en te motiveren. Je werkt met een gedifferentieerd aanbod.</w:t>
      </w:r>
    </w:p>
    <w:p w:rsidR="00B20768" w:rsidRPr="000600B2" w:rsidRDefault="00B20768" w:rsidP="00B20768">
      <w:pPr>
        <w:pStyle w:val="LPTekst"/>
      </w:pPr>
    </w:p>
    <w:p w:rsidR="00043838" w:rsidRPr="000600B2" w:rsidRDefault="000616D9" w:rsidP="000616D9">
      <w:pPr>
        <w:pStyle w:val="LPKop2"/>
      </w:pPr>
      <w:bookmarkStart w:id="4" w:name="_Toc436148245"/>
      <w:r>
        <w:lastRenderedPageBreak/>
        <w:t>Situering</w:t>
      </w:r>
      <w:bookmarkEnd w:id="4"/>
    </w:p>
    <w:p w:rsidR="00EC42F5" w:rsidRPr="0040305B" w:rsidRDefault="00EC42F5" w:rsidP="00B20768">
      <w:pPr>
        <w:pStyle w:val="LPTekst"/>
      </w:pPr>
      <w:r w:rsidRPr="0040305B">
        <w:t xml:space="preserve">Het doel van deze studierichting is de leerling een algemene basisvorming die in relatie staat met de kunstzinnige component aan te bieden. Die kunstzinnige component bestaat uit een initiatie in de wereld van de beeldende kunst (vrij en toegepast) en van het architecturale. De richting biedt een basisopleiding en geeft de leerling de kans om de juiste attitudes te verwerven en de basistechnieken in te oefenen. De creativiteit wordt ontplooid en het zoeken naar originele oplossingen gestimuleerd. </w:t>
      </w:r>
    </w:p>
    <w:p w:rsidR="00EC42F5" w:rsidRPr="0040305B" w:rsidRDefault="00EC42F5" w:rsidP="00B20768">
      <w:pPr>
        <w:pStyle w:val="LPTekst"/>
      </w:pPr>
      <w:r w:rsidRPr="0040305B">
        <w:t>Deze tweede graad heeft een sterk oriënterend karakter. Op basis van zijn ervaringen en mogelijkheden kan de leerling na deze tweede graad kiezen uit een aantal derde graden waar hij zich of in architecturale en binnenhuiskunst of in toegepaste beeldende kunst of in vrije beeldende kunst verder verdiept.</w:t>
      </w:r>
    </w:p>
    <w:p w:rsidR="00EC42F5" w:rsidRDefault="00EC42F5" w:rsidP="00B20768">
      <w:pPr>
        <w:pStyle w:val="LPTekst"/>
      </w:pPr>
      <w:r w:rsidRPr="0040305B">
        <w:t xml:space="preserve">Beeldende en architecturale kunsten is geen specialisatie, laat geen opdeling toe van bet beeldend domein noch systematische leerstofafbakening, maar benadert de beeldende en de architecturale vorming in haar totaliteit en met de nodige differentiatie. De leerling leert op een bewuste en zinvolle manier zijn eigen houding, rol en plaats te bepalen zowel in het domein van de beeldende en de architecturale kunsten als tegenover de maatschappij. Van groot belang is ook het bewust leren ontdekken, ervaren, ontwikkelen en visualiseren van een eigen emotionele beleving van de wereld. </w:t>
      </w:r>
    </w:p>
    <w:p w:rsidR="00EC42F5" w:rsidRDefault="00EC42F5" w:rsidP="00B20768">
      <w:pPr>
        <w:pStyle w:val="LPTekst"/>
      </w:pPr>
      <w:r w:rsidRPr="0040305B">
        <w:t>Via de ‘artistieke vorming’ wordt de totale persoonlijkheid ontwikkeld. Dit wordt gerealiseerd door het leren begrijpen en hanteren van een universele beeldende taal. De leerling vormt zich in zowel de objectieve studie als in de vrije expressie. Het aanleren van diverse beeldende technieken en motorische tekenvaardigheden staat altijd in relatie tot vorm en inhoud.</w:t>
      </w:r>
    </w:p>
    <w:p w:rsidR="00EC42F5" w:rsidRPr="0074515F" w:rsidRDefault="00EC42F5" w:rsidP="00B20768">
      <w:pPr>
        <w:pStyle w:val="LPTekst"/>
      </w:pPr>
      <w:r w:rsidRPr="0074515F">
        <w:t>De studierichting is gericht op verder studeren in het hoger onderwijs na de derde graad.</w:t>
      </w:r>
    </w:p>
    <w:p w:rsidR="00043838" w:rsidRPr="00EC42F5" w:rsidRDefault="00043838" w:rsidP="00B20768">
      <w:pPr>
        <w:pStyle w:val="LPTekst"/>
        <w:rPr>
          <w:rFonts w:cs="Arial"/>
        </w:rPr>
      </w:pPr>
    </w:p>
    <w:p w:rsidR="00043838" w:rsidRPr="00B36C56" w:rsidRDefault="00043838">
      <w:pPr>
        <w:rPr>
          <w:rFonts w:cs="Arial"/>
        </w:rPr>
      </w:pPr>
    </w:p>
    <w:p w:rsidR="00043838" w:rsidRPr="00B36C56" w:rsidRDefault="00043838">
      <w:pPr>
        <w:rPr>
          <w:rFonts w:cs="Arial"/>
        </w:rPr>
      </w:pPr>
    </w:p>
    <w:p w:rsidR="00043838" w:rsidRPr="00B36C56" w:rsidRDefault="00043838">
      <w:pPr>
        <w:rPr>
          <w:rFonts w:cs="Arial"/>
        </w:rPr>
      </w:pPr>
    </w:p>
    <w:p w:rsidR="00043838" w:rsidRPr="00B36C56" w:rsidRDefault="00043838">
      <w:pPr>
        <w:rPr>
          <w:rFonts w:cs="Arial"/>
        </w:rPr>
      </w:pPr>
    </w:p>
    <w:p w:rsidR="009C0F88" w:rsidRPr="00B36C56" w:rsidRDefault="009C0F88">
      <w:pPr>
        <w:rPr>
          <w:rFonts w:cs="Arial"/>
        </w:rPr>
      </w:pPr>
    </w:p>
    <w:p w:rsidR="009C0F88" w:rsidRPr="00B36C56" w:rsidRDefault="009C0F88">
      <w:pPr>
        <w:rPr>
          <w:rFonts w:cs="Arial"/>
        </w:rPr>
      </w:pPr>
    </w:p>
    <w:p w:rsidR="009C0F88" w:rsidRPr="00B36C56" w:rsidRDefault="009C0F88">
      <w:pPr>
        <w:rPr>
          <w:rFonts w:cs="Arial"/>
        </w:rPr>
      </w:pPr>
    </w:p>
    <w:p w:rsidR="009C0F88" w:rsidRPr="00B36C56" w:rsidRDefault="009C0F88">
      <w:pPr>
        <w:rPr>
          <w:rFonts w:cs="Arial"/>
        </w:rPr>
      </w:pPr>
    </w:p>
    <w:p w:rsidR="00DA3AAF" w:rsidRPr="000625C1" w:rsidRDefault="00DA3AAF" w:rsidP="006804C9">
      <w:pPr>
        <w:pStyle w:val="LPKop1"/>
      </w:pPr>
      <w:bookmarkStart w:id="5" w:name="_Toc436148246"/>
      <w:r w:rsidRPr="000625C1">
        <w:lastRenderedPageBreak/>
        <w:t>Beginsituatie en instroom</w:t>
      </w:r>
      <w:bookmarkEnd w:id="5"/>
    </w:p>
    <w:p w:rsidR="00DA3AAF" w:rsidRPr="00B36C56" w:rsidRDefault="00F72AF6" w:rsidP="00FB2E53">
      <w:pPr>
        <w:pStyle w:val="LPKop2"/>
      </w:pPr>
      <w:bookmarkStart w:id="6" w:name="_Toc436148247"/>
      <w:r>
        <w:t>Beginsituatie</w:t>
      </w:r>
      <w:bookmarkEnd w:id="6"/>
    </w:p>
    <w:p w:rsidR="00F72AF6" w:rsidRPr="00F72AF6" w:rsidRDefault="00F72AF6" w:rsidP="00B20768">
      <w:pPr>
        <w:pStyle w:val="LPTekst"/>
        <w:numPr>
          <w:ilvl w:val="0"/>
          <w:numId w:val="27"/>
        </w:numPr>
        <w:ind w:firstLine="131"/>
      </w:pPr>
      <w:r w:rsidRPr="00F72AF6">
        <w:t xml:space="preserve">De leerlingengroep is zeer heterogeen. De leerlingen komen uit diverse </w:t>
      </w:r>
      <w:r w:rsidR="00B20768">
        <w:tab/>
      </w:r>
      <w:r w:rsidRPr="00F72AF6">
        <w:t xml:space="preserve">onderwijsvormen, uit een eerste of tweede graad en vanuit diverse basisopties of </w:t>
      </w:r>
      <w:r w:rsidR="00B20768">
        <w:tab/>
      </w:r>
      <w:r w:rsidRPr="00F72AF6">
        <w:t>studierichtingen.</w:t>
      </w:r>
    </w:p>
    <w:p w:rsidR="00F72AF6" w:rsidRPr="00F72AF6" w:rsidRDefault="00F72AF6" w:rsidP="00B20768">
      <w:pPr>
        <w:pStyle w:val="LPTekst"/>
        <w:numPr>
          <w:ilvl w:val="0"/>
          <w:numId w:val="27"/>
        </w:numPr>
        <w:ind w:firstLine="131"/>
      </w:pPr>
      <w:r w:rsidRPr="00F72AF6">
        <w:t xml:space="preserve">De leerlingen die interesse voor de beeldende en architecturale kunst hebben, </w:t>
      </w:r>
      <w:r w:rsidR="00B20768">
        <w:tab/>
      </w:r>
      <w:r w:rsidRPr="00F72AF6">
        <w:t xml:space="preserve">worden in deze studierichting geïnitieerd in en georiënteerd naar architectuur en </w:t>
      </w:r>
      <w:r w:rsidR="00B20768">
        <w:tab/>
      </w:r>
      <w:r w:rsidRPr="00F72AF6">
        <w:t>binnenhuisarchitectuur, vrije beeldende kunst of toegepaste beeldende kunst</w:t>
      </w:r>
      <w:r w:rsidR="001A09EB">
        <w:t>.</w:t>
      </w:r>
      <w:r w:rsidRPr="00F72AF6">
        <w:t xml:space="preserve"> </w:t>
      </w:r>
    </w:p>
    <w:p w:rsidR="00F72AF6" w:rsidRPr="00F72AF6" w:rsidRDefault="00F72AF6" w:rsidP="00B20768">
      <w:pPr>
        <w:pStyle w:val="LPTekst"/>
        <w:numPr>
          <w:ilvl w:val="0"/>
          <w:numId w:val="27"/>
        </w:numPr>
        <w:ind w:firstLine="131"/>
      </w:pPr>
      <w:r w:rsidRPr="00F72AF6">
        <w:t xml:space="preserve">Zij zijn vanuit hun interessewereld vaak op zoek naar een voor hen aangepaste </w:t>
      </w:r>
      <w:r w:rsidR="00B20768">
        <w:tab/>
      </w:r>
      <w:r w:rsidRPr="00F72AF6">
        <w:t>onderwijsvorming met een artistiek pakket.</w:t>
      </w:r>
    </w:p>
    <w:p w:rsidR="00F72AF6" w:rsidRPr="00F72AF6" w:rsidRDefault="00F72AF6" w:rsidP="00B20768">
      <w:pPr>
        <w:pStyle w:val="LPTekst"/>
        <w:numPr>
          <w:ilvl w:val="0"/>
          <w:numId w:val="27"/>
        </w:numPr>
        <w:ind w:firstLine="131"/>
      </w:pPr>
      <w:r w:rsidRPr="00F72AF6">
        <w:t xml:space="preserve">Ze voelen zich aangetrokken tot de wereld van het artistiek gebeuren en willen </w:t>
      </w:r>
      <w:r w:rsidR="00B20768">
        <w:tab/>
      </w:r>
      <w:r w:rsidRPr="00F72AF6">
        <w:t>actief aan deze wereld participeren</w:t>
      </w:r>
      <w:r w:rsidR="004D3FF8">
        <w:t>.</w:t>
      </w:r>
    </w:p>
    <w:p w:rsidR="00F72AF6" w:rsidRPr="00F72AF6" w:rsidRDefault="00F72AF6" w:rsidP="00B20768">
      <w:pPr>
        <w:pStyle w:val="LPTekst"/>
        <w:numPr>
          <w:ilvl w:val="0"/>
          <w:numId w:val="27"/>
        </w:numPr>
        <w:ind w:firstLine="131"/>
      </w:pPr>
      <w:r w:rsidRPr="00F72AF6">
        <w:t>Ze zijn gedreven om creatief te werken en hun creativiteit te ontwikkelen.</w:t>
      </w:r>
    </w:p>
    <w:p w:rsidR="00F72AF6" w:rsidRPr="00F72AF6" w:rsidRDefault="00F72AF6" w:rsidP="00B20768">
      <w:pPr>
        <w:pStyle w:val="LPTekst"/>
        <w:numPr>
          <w:ilvl w:val="0"/>
          <w:numId w:val="27"/>
        </w:numPr>
        <w:ind w:firstLine="131"/>
      </w:pPr>
      <w:r w:rsidRPr="00F72AF6">
        <w:t>Ze zijn  bereid om hun artistieke en technische vaardigheden te ontwikkelen.</w:t>
      </w:r>
    </w:p>
    <w:p w:rsidR="00F72AF6" w:rsidRPr="00F72AF6" w:rsidRDefault="00F72AF6" w:rsidP="00B20768">
      <w:pPr>
        <w:pStyle w:val="LPTekst"/>
        <w:numPr>
          <w:ilvl w:val="0"/>
          <w:numId w:val="27"/>
        </w:numPr>
        <w:ind w:firstLine="131"/>
      </w:pPr>
      <w:r w:rsidRPr="00F72AF6">
        <w:t xml:space="preserve">Ze zijn in staat en bereid om in groep te werken en de eigen realisaties te </w:t>
      </w:r>
      <w:r w:rsidR="00B20768">
        <w:tab/>
      </w:r>
      <w:r w:rsidRPr="00F72AF6">
        <w:t>vergelijken met die van anderen.</w:t>
      </w:r>
    </w:p>
    <w:p w:rsidR="00F72AF6" w:rsidRPr="00F72AF6" w:rsidRDefault="00F72AF6" w:rsidP="00B20768">
      <w:pPr>
        <w:pStyle w:val="LPTekst"/>
        <w:numPr>
          <w:ilvl w:val="0"/>
          <w:numId w:val="27"/>
        </w:numPr>
        <w:ind w:firstLine="131"/>
      </w:pPr>
      <w:r w:rsidRPr="00F72AF6">
        <w:t>De instromers van het tweede leerjaar worden passend geremedieerd.</w:t>
      </w:r>
    </w:p>
    <w:p w:rsidR="00DA3AAF" w:rsidRPr="00F72AF6" w:rsidRDefault="00F72AF6" w:rsidP="00F72AF6">
      <w:pPr>
        <w:pStyle w:val="LPKop2"/>
      </w:pPr>
      <w:bookmarkStart w:id="7" w:name="_Toc436148248"/>
      <w:r>
        <w:t>De bepalende leefwereld</w:t>
      </w:r>
      <w:bookmarkEnd w:id="7"/>
    </w:p>
    <w:p w:rsidR="00F72AF6" w:rsidRPr="00F72AF6" w:rsidRDefault="00F72AF6" w:rsidP="00B20768">
      <w:pPr>
        <w:pStyle w:val="LPTekst"/>
        <w:numPr>
          <w:ilvl w:val="0"/>
          <w:numId w:val="27"/>
        </w:numPr>
        <w:ind w:firstLine="131"/>
      </w:pPr>
      <w:r w:rsidRPr="00F72AF6">
        <w:t xml:space="preserve">De leerlingen zijn opgegroeid in een beeldcultuur. Ze worden ook buiten de </w:t>
      </w:r>
      <w:r w:rsidR="00B20768">
        <w:tab/>
      </w:r>
      <w:r w:rsidRPr="00F72AF6">
        <w:t>onderwijswereld met een veelheid aan beelden</w:t>
      </w:r>
      <w:r w:rsidR="004D3FF8" w:rsidRPr="004D3FF8">
        <w:t xml:space="preserve"> </w:t>
      </w:r>
      <w:r w:rsidR="004D3FF8" w:rsidRPr="00F72AF6">
        <w:t>geconfronteerd</w:t>
      </w:r>
      <w:r w:rsidRPr="00F72AF6">
        <w:t xml:space="preserve">. Ze voelen zich </w:t>
      </w:r>
      <w:r w:rsidR="00B20768">
        <w:tab/>
      </w:r>
      <w:r w:rsidRPr="00F72AF6">
        <w:t xml:space="preserve">uitgedaagd en zijn bereid om dieper en kritischer naar allerlei beelden te kijken. </w:t>
      </w:r>
    </w:p>
    <w:p w:rsidR="009C0F88" w:rsidRPr="00B20768" w:rsidRDefault="00F72AF6" w:rsidP="00B20768">
      <w:pPr>
        <w:pStyle w:val="LPTekst"/>
        <w:numPr>
          <w:ilvl w:val="0"/>
          <w:numId w:val="27"/>
        </w:numPr>
        <w:ind w:firstLine="131"/>
        <w:rPr>
          <w:rFonts w:cs="Arial"/>
        </w:rPr>
      </w:pPr>
      <w:r w:rsidRPr="00F72AF6">
        <w:t xml:space="preserve">In een gefragmenteerde leefwereld die vaak gekenmerkt wordt door </w:t>
      </w:r>
      <w:r w:rsidR="00B20768">
        <w:tab/>
      </w:r>
      <w:r w:rsidRPr="00F72AF6">
        <w:t xml:space="preserve">oppervlakkigheid en een ‘zapcultuur’, zijn de leerlingen bereid om die wereld in de </w:t>
      </w:r>
      <w:r w:rsidR="00B20768">
        <w:tab/>
      </w:r>
      <w:r w:rsidRPr="00F72AF6">
        <w:t xml:space="preserve">lessen diepgaander te benaderen, nemen ze een houding aan van willen oefenen en </w:t>
      </w:r>
      <w:r w:rsidR="00B20768">
        <w:tab/>
      </w:r>
      <w:r w:rsidRPr="00F72AF6">
        <w:t xml:space="preserve">volhouden, van passie en enthousiasme voor deze artistieke, creatieve aspecten in </w:t>
      </w:r>
      <w:r w:rsidR="00B20768">
        <w:tab/>
      </w:r>
      <w:r w:rsidRPr="00F72AF6">
        <w:t xml:space="preserve">de opleiding. </w:t>
      </w:r>
    </w:p>
    <w:p w:rsidR="009C0F88" w:rsidRPr="00B36C56" w:rsidRDefault="009C0F88">
      <w:pPr>
        <w:rPr>
          <w:rFonts w:cs="Arial"/>
        </w:rPr>
      </w:pPr>
    </w:p>
    <w:p w:rsidR="009C0F88" w:rsidRPr="00B36C56" w:rsidRDefault="009C0F88">
      <w:pPr>
        <w:rPr>
          <w:rFonts w:cs="Arial"/>
        </w:rPr>
      </w:pPr>
    </w:p>
    <w:p w:rsidR="00DA3AAF" w:rsidRDefault="00DA3AAF" w:rsidP="006804C9">
      <w:pPr>
        <w:pStyle w:val="LPKop1"/>
      </w:pPr>
      <w:bookmarkStart w:id="8" w:name="_Toc436148249"/>
      <w:r w:rsidRPr="000625C1">
        <w:lastRenderedPageBreak/>
        <w:t>Logisch studietraject</w:t>
      </w:r>
      <w:bookmarkEnd w:id="8"/>
    </w:p>
    <w:p w:rsidR="004F7D3E" w:rsidRPr="004F7D3E" w:rsidRDefault="005B1AA4" w:rsidP="005B1AA4">
      <w:pPr>
        <w:pStyle w:val="LPTekst"/>
        <w:jc w:val="left"/>
      </w:pPr>
      <w:r>
        <w:rPr>
          <w:noProof/>
          <w:lang w:val="nl-BE" w:eastAsia="nl-BE"/>
        </w:rPr>
        <w:drawing>
          <wp:inline distT="0" distB="0" distL="0" distR="0" wp14:anchorId="154A2C22" wp14:editId="598BD251">
            <wp:extent cx="5927090" cy="3286125"/>
            <wp:effectExtent l="152400" t="152400" r="359410" b="3714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ietraject_SG_Beeldende kunsten.jpg"/>
                    <pic:cNvPicPr/>
                  </pic:nvPicPr>
                  <pic:blipFill rotWithShape="1">
                    <a:blip r:embed="rId11">
                      <a:extLst>
                        <a:ext uri="{28A0092B-C50C-407E-A947-70E740481C1C}">
                          <a14:useLocalDpi xmlns:a14="http://schemas.microsoft.com/office/drawing/2010/main" val="0"/>
                        </a:ext>
                      </a:extLst>
                    </a:blip>
                    <a:srcRect t="20726" b="5356"/>
                    <a:stretch/>
                  </pic:blipFill>
                  <pic:spPr bwMode="auto">
                    <a:xfrm>
                      <a:off x="0" y="0"/>
                      <a:ext cx="5936378" cy="329127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r w:rsidR="004F7D3E" w:rsidRPr="004F7D3E">
        <w:t xml:space="preserve">Leerlingen met interesse voor het beeldende, het architecturale, voor kunst en de communicatieve mogelijkheden ervan kunnen kiezen voor deze tweede graad wanneer ze voldoen aan de wettelijke instapvereisten, ze hebben de eerste graad van het secundair onderwijs met vrucht beëindigd. </w:t>
      </w:r>
    </w:p>
    <w:p w:rsidR="004F7D3E" w:rsidRPr="004F7D3E" w:rsidRDefault="004F7D3E" w:rsidP="00B20768">
      <w:pPr>
        <w:pStyle w:val="LPTekst"/>
      </w:pPr>
      <w:r w:rsidRPr="004F7D3E">
        <w:t xml:space="preserve">Een groep leerlingen volgde in de </w:t>
      </w:r>
      <w:r w:rsidRPr="0085736C">
        <w:rPr>
          <w:i/>
        </w:rPr>
        <w:t>eerste graad</w:t>
      </w:r>
      <w:r w:rsidRPr="004F7D3E">
        <w:t xml:space="preserve"> de basisoptie Artistieke Vorming, maar ook uit andere basisopties kunnen de leerlingen aansluiten.</w:t>
      </w:r>
    </w:p>
    <w:p w:rsidR="004F7D3E" w:rsidRPr="004F7D3E" w:rsidRDefault="004F7D3E" w:rsidP="00B20768">
      <w:pPr>
        <w:pStyle w:val="LPTekst"/>
      </w:pPr>
      <w:r w:rsidRPr="004F7D3E">
        <w:t xml:space="preserve">In deze </w:t>
      </w:r>
      <w:r w:rsidRPr="004F7D3E">
        <w:rPr>
          <w:b/>
          <w:i/>
        </w:rPr>
        <w:t>tweede graad</w:t>
      </w:r>
      <w:r w:rsidRPr="004F7D3E">
        <w:t xml:space="preserve"> krijgen de leerlingen de kans om zich - via onderzoek en experiment - de beeldtaal eigen te maken. Binnen de opdrachten en vanuit de eigen werkzaamheid van de leerlingen worden er op het beeldende en het architecturale</w:t>
      </w:r>
      <w:r w:rsidR="0085736C" w:rsidRPr="0085736C">
        <w:t xml:space="preserve"> </w:t>
      </w:r>
      <w:r w:rsidR="0085736C" w:rsidRPr="004F7D3E">
        <w:t>accenten gelegd</w:t>
      </w:r>
      <w:r w:rsidRPr="004F7D3E">
        <w:t>. De invalshoek of de thematiek is zo ruim mogelijk.</w:t>
      </w:r>
    </w:p>
    <w:p w:rsidR="004F7D3E" w:rsidRPr="004F7D3E" w:rsidRDefault="004F7D3E" w:rsidP="00B20768">
      <w:pPr>
        <w:pStyle w:val="LPTekst"/>
      </w:pPr>
      <w:r w:rsidRPr="004F7D3E">
        <w:t>In de derde graad bouwen een aantal studierichtingen verder op deelaspecten van de tweede graad Beeldende en architecturale kunsten: de derde graad Architecturale en binnenhuiskunst, de derde graad Toegepaste beeldende kunst en de derde graad Vrije beeldende kunst.</w:t>
      </w:r>
    </w:p>
    <w:p w:rsidR="004F7D3E" w:rsidRPr="004F7D3E" w:rsidRDefault="004F7D3E" w:rsidP="00B20768">
      <w:pPr>
        <w:pStyle w:val="LPTekst"/>
      </w:pPr>
      <w:r w:rsidRPr="004F7D3E">
        <w:t>Verder studeren in de derde graad Artistieke opleiding is mogelijk.</w:t>
      </w:r>
    </w:p>
    <w:p w:rsidR="00626B0F" w:rsidRDefault="004F7D3E" w:rsidP="00B20768">
      <w:pPr>
        <w:pStyle w:val="LPTekst"/>
      </w:pPr>
      <w:r w:rsidRPr="004F7D3E">
        <w:t>Instromen in andere derde graden van het studiegebied Beeldende kunsten is uitzonderlijk haalbaar. Die studierichtingen hebben elk een eigen profiel dat niet direct op de tweede graad Beeldende en architecturale kunsten</w:t>
      </w:r>
      <w:r w:rsidR="0085736C" w:rsidRPr="0085736C">
        <w:t xml:space="preserve"> </w:t>
      </w:r>
      <w:r w:rsidR="0085736C" w:rsidRPr="004F7D3E">
        <w:t>aansluit</w:t>
      </w:r>
      <w:r w:rsidRPr="004F7D3E">
        <w:t>. Het is van belang dat de leerling zich goed informeert wanneer hij die keuze wil maken.</w:t>
      </w:r>
      <w:bookmarkStart w:id="9" w:name="_Toc30393936"/>
    </w:p>
    <w:p w:rsidR="00D97549" w:rsidRPr="000625C1" w:rsidRDefault="00DA3AAF" w:rsidP="006804C9">
      <w:pPr>
        <w:pStyle w:val="LPKop1"/>
      </w:pPr>
      <w:bookmarkStart w:id="10" w:name="_Toc436148250"/>
      <w:r w:rsidRPr="000625C1">
        <w:lastRenderedPageBreak/>
        <w:t>Christelijk mensbeeld</w:t>
      </w:r>
      <w:bookmarkEnd w:id="10"/>
    </w:p>
    <w:p w:rsidR="00626B0F" w:rsidRPr="00626B0F" w:rsidRDefault="00626B0F" w:rsidP="00B20768">
      <w:pPr>
        <w:pStyle w:val="LPTekst"/>
      </w:pPr>
      <w:r w:rsidRPr="00626B0F">
        <w:t>Ons onderwijs streeft de vorming van de totale persoon na waarbij het christelijk</w:t>
      </w:r>
      <w:r w:rsidR="00447AE1">
        <w:t>e</w:t>
      </w:r>
      <w:r w:rsidRPr="00626B0F">
        <w:t xml:space="preserve"> mensbeeld centraal staat. Onderstaande waarden zijn dan ook altijd na te streven tijdens alle handelingen:</w:t>
      </w:r>
    </w:p>
    <w:p w:rsidR="00626B0F" w:rsidRPr="00B20768" w:rsidRDefault="00626B0F" w:rsidP="00B20768">
      <w:pPr>
        <w:pStyle w:val="LPTekst"/>
        <w:numPr>
          <w:ilvl w:val="0"/>
          <w:numId w:val="28"/>
        </w:numPr>
        <w:spacing w:after="120"/>
        <w:ind w:left="720" w:firstLine="130"/>
      </w:pPr>
      <w:r w:rsidRPr="00B20768">
        <w:t>respect voor de medemens;</w:t>
      </w:r>
    </w:p>
    <w:p w:rsidR="00626B0F" w:rsidRPr="00B20768" w:rsidRDefault="00626B0F" w:rsidP="00B20768">
      <w:pPr>
        <w:pStyle w:val="LPTekst"/>
        <w:numPr>
          <w:ilvl w:val="0"/>
          <w:numId w:val="28"/>
        </w:numPr>
        <w:spacing w:after="120"/>
        <w:ind w:left="720" w:firstLine="130"/>
      </w:pPr>
      <w:r w:rsidRPr="00B20768">
        <w:t>solidariteit;</w:t>
      </w:r>
    </w:p>
    <w:p w:rsidR="00626B0F" w:rsidRPr="00B20768" w:rsidRDefault="00626B0F" w:rsidP="00B20768">
      <w:pPr>
        <w:pStyle w:val="LPTekst"/>
        <w:numPr>
          <w:ilvl w:val="0"/>
          <w:numId w:val="28"/>
        </w:numPr>
        <w:spacing w:after="120"/>
        <w:ind w:left="720" w:firstLine="130"/>
      </w:pPr>
      <w:r w:rsidRPr="00B20768">
        <w:t>zorg voor milieu en leven;</w:t>
      </w:r>
    </w:p>
    <w:p w:rsidR="00626B0F" w:rsidRPr="00B20768" w:rsidRDefault="00626B0F" w:rsidP="00B20768">
      <w:pPr>
        <w:pStyle w:val="LPTekst"/>
        <w:numPr>
          <w:ilvl w:val="0"/>
          <w:numId w:val="28"/>
        </w:numPr>
        <w:spacing w:after="120"/>
        <w:ind w:left="720" w:firstLine="130"/>
      </w:pPr>
      <w:r w:rsidRPr="00B20768">
        <w:t>respectvol omgaan met eigen geloof, anders gelovigen en niet-gelovigen;</w:t>
      </w:r>
    </w:p>
    <w:p w:rsidR="00626B0F" w:rsidRPr="00B20768" w:rsidRDefault="00626B0F" w:rsidP="00B20768">
      <w:pPr>
        <w:pStyle w:val="LPTekst"/>
        <w:numPr>
          <w:ilvl w:val="0"/>
          <w:numId w:val="28"/>
        </w:numPr>
        <w:spacing w:after="120"/>
        <w:ind w:left="720" w:firstLine="130"/>
      </w:pPr>
      <w:r w:rsidRPr="00B20768">
        <w:t>vanuit eigen spiritualiteit omgaan met ethische problemen.</w:t>
      </w:r>
    </w:p>
    <w:p w:rsidR="00626B0F" w:rsidRPr="000E0B9B" w:rsidRDefault="00626B0F" w:rsidP="00E53396">
      <w:pPr>
        <w:pStyle w:val="LPTekst"/>
      </w:pPr>
    </w:p>
    <w:bookmarkEnd w:id="9"/>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DA3AAF" w:rsidRPr="000625C1" w:rsidRDefault="00DA3AAF" w:rsidP="006804C9">
      <w:pPr>
        <w:pStyle w:val="LPKop1"/>
      </w:pPr>
      <w:bookmarkStart w:id="11" w:name="_Toc436148251"/>
      <w:r w:rsidRPr="000625C1">
        <w:lastRenderedPageBreak/>
        <w:t>Opbouw en samenhang</w:t>
      </w:r>
      <w:bookmarkEnd w:id="11"/>
    </w:p>
    <w:p w:rsidR="00DA3AAF" w:rsidRDefault="00626B0F" w:rsidP="00FB2E53">
      <w:pPr>
        <w:pStyle w:val="LPKop2"/>
      </w:pPr>
      <w:bookmarkStart w:id="12" w:name="_Toc436148252"/>
      <w:r>
        <w:t>Wisselwerking</w:t>
      </w:r>
      <w:bookmarkEnd w:id="12"/>
    </w:p>
    <w:p w:rsidR="00626B0F" w:rsidRDefault="00100696" w:rsidP="00B20768">
      <w:pPr>
        <w:pStyle w:val="LPTekst"/>
      </w:pPr>
      <w:r w:rsidRPr="00100696">
        <w:t>We pleiten voor een wisselwerking tussen de vakken van de basisvorming en de kunstvakken. Het refereren naar het kunstgebeuren vroeger en nu zal een vanzelfsprekend item zijn in de wisselwerking tussen leraar, leerling en leerdoelen. Het is vanuit pedagogisch-didactisch standpunt noodzakelijk om samenhang te brengen tussen theoretische benaderingen en de praktische, artistieke, beeldende en architecturale toepassingen.</w:t>
      </w:r>
    </w:p>
    <w:p w:rsidR="00DA3AAF" w:rsidRPr="00B36C56" w:rsidRDefault="00855D90" w:rsidP="00FB2E53">
      <w:pPr>
        <w:pStyle w:val="LPKop2"/>
      </w:pPr>
      <w:bookmarkStart w:id="13" w:name="_Toc436148253"/>
      <w:r>
        <w:t>Opbouw leerplan</w:t>
      </w:r>
      <w:bookmarkEnd w:id="13"/>
    </w:p>
    <w:p w:rsidR="00E62E60" w:rsidRPr="00E62E60" w:rsidRDefault="00E62E60" w:rsidP="00B20768">
      <w:pPr>
        <w:pStyle w:val="LPTekst"/>
      </w:pPr>
      <w:r w:rsidRPr="00E62E60">
        <w:t xml:space="preserve">Dit leerplan is bestemd voor de leerlingen van de tweede graad Beeldende en architecturale kunsten.   </w:t>
      </w:r>
    </w:p>
    <w:p w:rsidR="00E62E60" w:rsidRPr="00E62E60" w:rsidRDefault="00E62E60" w:rsidP="00B20768">
      <w:pPr>
        <w:pStyle w:val="LPTekst"/>
      </w:pPr>
      <w:r w:rsidRPr="00E62E60">
        <w:t>Het leerplan is opgebouwd uit …</w:t>
      </w:r>
    </w:p>
    <w:p w:rsidR="00E62E60" w:rsidRPr="00E62E60" w:rsidRDefault="00E62E60" w:rsidP="00E62E60">
      <w:pPr>
        <w:autoSpaceDE w:val="0"/>
        <w:autoSpaceDN w:val="0"/>
        <w:adjustRightInd w:val="0"/>
        <w:spacing w:after="0" w:line="240" w:lineRule="auto"/>
        <w:rPr>
          <w:rFonts w:cs="Arial"/>
          <w:color w:val="4F81BD"/>
          <w:szCs w:val="20"/>
          <w:lang w:eastAsia="nl-BE"/>
        </w:rPr>
      </w:pPr>
    </w:p>
    <w:p w:rsidR="00E62E60" w:rsidRPr="00B20768" w:rsidRDefault="00E62E60" w:rsidP="00B20768">
      <w:pPr>
        <w:pStyle w:val="LPTekst"/>
        <w:numPr>
          <w:ilvl w:val="0"/>
          <w:numId w:val="29"/>
        </w:numPr>
        <w:ind w:left="720" w:firstLine="131"/>
      </w:pPr>
      <w:r w:rsidRPr="00B20768">
        <w:t xml:space="preserve">23 algemene doelstellingen en attitudes: die gelden voor alle kunstvakken van </w:t>
      </w:r>
      <w:r w:rsidR="00B20768">
        <w:tab/>
      </w:r>
      <w:r w:rsidRPr="00B20768">
        <w:t xml:space="preserve">Beeldende en architecturale kunsten. </w:t>
      </w:r>
    </w:p>
    <w:p w:rsidR="00E62E60" w:rsidRPr="00B20768" w:rsidRDefault="00E62E60" w:rsidP="00B20768">
      <w:pPr>
        <w:pStyle w:val="LPTekst"/>
        <w:numPr>
          <w:ilvl w:val="0"/>
          <w:numId w:val="29"/>
        </w:numPr>
        <w:ind w:left="720" w:firstLine="131"/>
      </w:pPr>
      <w:r w:rsidRPr="00B20768">
        <w:t>29 specifieke leerplandoelstellingen Beeldende en architecturale kunst</w:t>
      </w:r>
      <w:r w:rsidR="00447AE1">
        <w:t>en</w:t>
      </w:r>
      <w:r w:rsidRPr="00B20768">
        <w:t xml:space="preserve"> (20 doelen), </w:t>
      </w:r>
      <w:r w:rsidR="00B20768">
        <w:tab/>
      </w:r>
      <w:r w:rsidRPr="00B20768">
        <w:t>incl. kunstinitiatie (9 doelen)</w:t>
      </w:r>
      <w:r w:rsidR="00B05876">
        <w:t>.</w:t>
      </w:r>
    </w:p>
    <w:p w:rsidR="00E62E60" w:rsidRPr="00E62E60" w:rsidRDefault="00E62E60" w:rsidP="00E62E60">
      <w:pPr>
        <w:pStyle w:val="Lijstalinea"/>
        <w:rPr>
          <w:rFonts w:ascii="Trebuchet MS" w:hAnsi="Trebuchet MS" w:cs="Arial"/>
          <w:color w:val="4F81BD"/>
          <w:szCs w:val="20"/>
          <w:lang w:eastAsia="nl-BE"/>
        </w:rPr>
      </w:pPr>
    </w:p>
    <w:p w:rsidR="00E62E60" w:rsidRPr="00E62E60" w:rsidRDefault="00E62E60" w:rsidP="00B20768">
      <w:pPr>
        <w:pStyle w:val="LPTekst"/>
      </w:pPr>
      <w:r w:rsidRPr="00E62E60">
        <w:t>Die doelen zijn de invalshoeken voor het onderzoek van de beeldende middelen, de beeldende expressiemogelijkheden en het beeldend materiaal.</w:t>
      </w:r>
    </w:p>
    <w:p w:rsidR="00E62E60" w:rsidRPr="00E62E60" w:rsidRDefault="00E62E60" w:rsidP="00B20768">
      <w:pPr>
        <w:pStyle w:val="LPTekst"/>
      </w:pPr>
      <w:r w:rsidRPr="00E62E60">
        <w:t>Waar in dit leerplan bij doelstellingen de term ‘zoals’ voorkomt, moet die gelezen worden als ‘een keuze uit’.</w:t>
      </w:r>
    </w:p>
    <w:p w:rsidR="00E62E60" w:rsidRPr="00E62E60" w:rsidRDefault="00E62E60" w:rsidP="00B20768">
      <w:pPr>
        <w:pStyle w:val="LPTekst"/>
      </w:pPr>
      <w:r w:rsidRPr="00E62E60">
        <w:t xml:space="preserve">Bij de didactische wenken zijn naast algemene tips ook ideeën voor evaluatie en het werken aan taalbeleid (via taalgericht vakonderwijs) opgenomen. </w:t>
      </w:r>
    </w:p>
    <w:p w:rsidR="00E62E60" w:rsidRPr="00E62E60" w:rsidRDefault="00E62E60" w:rsidP="00B20768">
      <w:pPr>
        <w:pStyle w:val="LPTekst"/>
      </w:pPr>
      <w:r w:rsidRPr="00E62E60">
        <w:t>Het lerarenteam moet oog hebben voor zowel het proces als voor het eindproduct.</w:t>
      </w:r>
    </w:p>
    <w:p w:rsidR="00043838" w:rsidRPr="00E62E60" w:rsidRDefault="00043838">
      <w:pPr>
        <w:rPr>
          <w:rFonts w:cs="Arial"/>
          <w:lang w:val="nl-NL"/>
        </w:rPr>
      </w:pPr>
    </w:p>
    <w:p w:rsidR="00DA3AAF" w:rsidRDefault="00DA3AAF" w:rsidP="006804C9">
      <w:pPr>
        <w:pStyle w:val="LPKop1"/>
      </w:pPr>
      <w:bookmarkStart w:id="14" w:name="_Toc436148254"/>
      <w:r w:rsidRPr="000625C1">
        <w:lastRenderedPageBreak/>
        <w:t>Doelstellingen</w:t>
      </w:r>
      <w:bookmarkEnd w:id="14"/>
    </w:p>
    <w:p w:rsidR="00172CB4" w:rsidRPr="00172CB4" w:rsidRDefault="00172CB4" w:rsidP="00B20768">
      <w:pPr>
        <w:pStyle w:val="LPTekst"/>
      </w:pPr>
      <w:r w:rsidRPr="00172CB4">
        <w:t>Waar in dit leerplan bij doelstellingen de term ‘zoals’ voorkomt, moet die gelezen worden als ‘een keuze uit’.</w:t>
      </w:r>
      <w:r w:rsidR="004A33C1">
        <w:t xml:space="preserve"> Een * wijst op een attitude en is na te streven.</w:t>
      </w:r>
    </w:p>
    <w:p w:rsidR="00065D51" w:rsidRDefault="00172CB4" w:rsidP="00FB2E53">
      <w:pPr>
        <w:pStyle w:val="LPKop2"/>
      </w:pPr>
      <w:bookmarkStart w:id="15" w:name="_Toc436148255"/>
      <w:r>
        <w:t>Algemene doelstellingen</w:t>
      </w:r>
      <w:bookmarkEnd w:id="15"/>
    </w:p>
    <w:p w:rsidR="006222A4" w:rsidRPr="004D2A26" w:rsidRDefault="006222A4" w:rsidP="004D2A26">
      <w:pPr>
        <w:pStyle w:val="VVKSOTekst"/>
        <w:ind w:left="143" w:firstLine="708"/>
        <w:rPr>
          <w:rFonts w:ascii="Trebuchet MS" w:hAnsi="Trebuchet MS"/>
          <w:color w:val="404040" w:themeColor="text1" w:themeTint="BF"/>
          <w:sz w:val="20"/>
        </w:rPr>
      </w:pPr>
      <w:r w:rsidRPr="004D2A26">
        <w:rPr>
          <w:rFonts w:ascii="Trebuchet MS" w:hAnsi="Trebuchet MS"/>
          <w:color w:val="404040" w:themeColor="text1" w:themeTint="BF"/>
          <w:sz w:val="20"/>
        </w:rPr>
        <w:t xml:space="preserve">De leerling </w:t>
      </w:r>
    </w:p>
    <w:p w:rsidR="006222A4" w:rsidRPr="004D2A26" w:rsidRDefault="006222A4" w:rsidP="000A151B">
      <w:pPr>
        <w:pStyle w:val="VVKSOTekst"/>
        <w:numPr>
          <w:ilvl w:val="0"/>
          <w:numId w:val="3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ontwikkelt zijn totale persoonlijkheid;</w:t>
      </w:r>
    </w:p>
    <w:p w:rsidR="006222A4" w:rsidRPr="004D2A26" w:rsidRDefault="006222A4" w:rsidP="000A151B">
      <w:pPr>
        <w:pStyle w:val="VVKSOTekst"/>
        <w:numPr>
          <w:ilvl w:val="0"/>
          <w:numId w:val="3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ontwikkelt een referentiekader en een eigen beeldtaal;</w:t>
      </w:r>
    </w:p>
    <w:p w:rsidR="006222A4" w:rsidRPr="004D2A26" w:rsidRDefault="006222A4" w:rsidP="000A151B">
      <w:pPr>
        <w:pStyle w:val="VVKSOTekst"/>
        <w:numPr>
          <w:ilvl w:val="0"/>
          <w:numId w:val="3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 xml:space="preserve">brengt het domein van de beeldende en architecturale kunsten in relatie tot de maatschappij en legt een link met de hem omliggende wereld: cultuur, geschiedenis … </w:t>
      </w:r>
    </w:p>
    <w:p w:rsidR="006222A4" w:rsidRPr="004D2A26" w:rsidRDefault="006222A4" w:rsidP="000A151B">
      <w:pPr>
        <w:pStyle w:val="VVKSOTekst"/>
        <w:numPr>
          <w:ilvl w:val="0"/>
          <w:numId w:val="3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onderzoekt kritisch, diepgaand de beeldtaal en experimenteert ermee;</w:t>
      </w:r>
    </w:p>
    <w:p w:rsidR="006222A4" w:rsidRPr="004D2A26" w:rsidRDefault="006222A4" w:rsidP="000A151B">
      <w:pPr>
        <w:pStyle w:val="VVKSOTekst"/>
        <w:numPr>
          <w:ilvl w:val="0"/>
          <w:numId w:val="3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proeft van verschillende culturele vormen via  bv. een bezoek aan musea, tentoonstellingen;</w:t>
      </w:r>
    </w:p>
    <w:p w:rsidR="006222A4" w:rsidRPr="004D2A26" w:rsidRDefault="006222A4" w:rsidP="000A151B">
      <w:pPr>
        <w:pStyle w:val="VVKSOTekst"/>
        <w:numPr>
          <w:ilvl w:val="0"/>
          <w:numId w:val="3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ontwikkelt een onderzoekende houding;</w:t>
      </w:r>
    </w:p>
    <w:p w:rsidR="006222A4" w:rsidRPr="004D2A26" w:rsidRDefault="006222A4" w:rsidP="000A151B">
      <w:pPr>
        <w:pStyle w:val="VVKSOTekst"/>
        <w:numPr>
          <w:ilvl w:val="0"/>
          <w:numId w:val="3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onderzoekt, beleeft en begrijpt bewust het domein van de beeldende en architecturale kunsten;</w:t>
      </w:r>
    </w:p>
    <w:p w:rsidR="006222A4" w:rsidRPr="004D2A26" w:rsidRDefault="006222A4" w:rsidP="000A151B">
      <w:pPr>
        <w:pStyle w:val="VVKSOTekst"/>
        <w:numPr>
          <w:ilvl w:val="0"/>
          <w:numId w:val="3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ontwikkelt en onderzoekt ruimtelijk inzicht en ruimtelijk bewustzijn;</w:t>
      </w:r>
    </w:p>
    <w:p w:rsidR="006222A4" w:rsidRPr="004D2A26" w:rsidRDefault="006222A4" w:rsidP="000A151B">
      <w:pPr>
        <w:pStyle w:val="VVKSOTekst"/>
        <w:numPr>
          <w:ilvl w:val="0"/>
          <w:numId w:val="3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 xml:space="preserve">voert een artistieke opdracht uit via een werkproces; </w:t>
      </w:r>
    </w:p>
    <w:p w:rsidR="006222A4" w:rsidRPr="004D2A26" w:rsidRDefault="006222A4" w:rsidP="000A151B">
      <w:pPr>
        <w:pStyle w:val="VVKSOTekst"/>
        <w:numPr>
          <w:ilvl w:val="0"/>
          <w:numId w:val="3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 xml:space="preserve">neemt aandachtig en constant waar door te leren kijken, voelen, luisteren en beschouwen; </w:t>
      </w:r>
    </w:p>
    <w:p w:rsidR="006222A4" w:rsidRPr="004D2A26" w:rsidRDefault="006222A4" w:rsidP="000A151B">
      <w:pPr>
        <w:pStyle w:val="VVKSOTekst"/>
        <w:numPr>
          <w:ilvl w:val="0"/>
          <w:numId w:val="3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ervaart dat via kritische beschouwing van het experiment de creatieve vrijheid verder gestimuleerd en ontwikkeld wordt;</w:t>
      </w:r>
    </w:p>
    <w:p w:rsidR="006222A4" w:rsidRPr="004D2A26" w:rsidRDefault="006222A4" w:rsidP="000A151B">
      <w:pPr>
        <w:pStyle w:val="VVKSOTekst"/>
        <w:numPr>
          <w:ilvl w:val="0"/>
          <w:numId w:val="3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gaat zelfstandig aan de slag met een geformuleerde artistieke vraagstelling en zoe</w:t>
      </w:r>
      <w:r w:rsidR="003353AD">
        <w:rPr>
          <w:rFonts w:ascii="Trebuchet MS" w:hAnsi="Trebuchet MS" w:cs="Arial"/>
          <w:color w:val="404040" w:themeColor="text1" w:themeTint="BF"/>
          <w:sz w:val="20"/>
          <w:szCs w:val="20"/>
        </w:rPr>
        <w:t>kt naar een originele oplossing;</w:t>
      </w:r>
    </w:p>
    <w:p w:rsidR="006222A4" w:rsidRPr="004D2A26" w:rsidRDefault="006222A4" w:rsidP="000A151B">
      <w:pPr>
        <w:pStyle w:val="VVKSOTekst"/>
        <w:numPr>
          <w:ilvl w:val="0"/>
          <w:numId w:val="3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brengt een boodschap over via beeldende taal naar een ontvanger;</w:t>
      </w:r>
    </w:p>
    <w:p w:rsidR="006222A4" w:rsidRPr="004D2A26" w:rsidRDefault="006222A4" w:rsidP="000A151B">
      <w:pPr>
        <w:pStyle w:val="VVKSOTekst"/>
        <w:numPr>
          <w:ilvl w:val="0"/>
          <w:numId w:val="3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komt via verworven inzichten tot evalua</w:t>
      </w:r>
      <w:r w:rsidR="003353AD">
        <w:rPr>
          <w:rFonts w:ascii="Trebuchet MS" w:hAnsi="Trebuchet MS" w:cs="Arial"/>
          <w:color w:val="404040" w:themeColor="text1" w:themeTint="BF"/>
          <w:sz w:val="20"/>
          <w:szCs w:val="20"/>
        </w:rPr>
        <w:t>tie van eigen en andermans werk;</w:t>
      </w:r>
    </w:p>
    <w:p w:rsidR="006222A4" w:rsidRPr="004D2A26" w:rsidRDefault="006222A4" w:rsidP="000A151B">
      <w:pPr>
        <w:pStyle w:val="VVKSOTekst"/>
        <w:numPr>
          <w:ilvl w:val="0"/>
          <w:numId w:val="3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kan vaard</w:t>
      </w:r>
      <w:r w:rsidR="003353AD">
        <w:rPr>
          <w:rFonts w:ascii="Trebuchet MS" w:hAnsi="Trebuchet MS" w:cs="Arial"/>
          <w:color w:val="404040" w:themeColor="text1" w:themeTint="BF"/>
          <w:sz w:val="20"/>
          <w:szCs w:val="20"/>
        </w:rPr>
        <w:t>igheden en technieken toepassen;</w:t>
      </w:r>
    </w:p>
    <w:p w:rsidR="006222A4" w:rsidRPr="004D2A26" w:rsidRDefault="006222A4" w:rsidP="000A151B">
      <w:pPr>
        <w:pStyle w:val="VVKSOTekst"/>
        <w:numPr>
          <w:ilvl w:val="0"/>
          <w:numId w:val="3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behee</w:t>
      </w:r>
      <w:r w:rsidR="003353AD">
        <w:rPr>
          <w:rFonts w:ascii="Trebuchet MS" w:hAnsi="Trebuchet MS" w:cs="Arial"/>
          <w:color w:val="404040" w:themeColor="text1" w:themeTint="BF"/>
          <w:sz w:val="20"/>
          <w:szCs w:val="20"/>
        </w:rPr>
        <w:t>rst een gepaste vakterminologie;</w:t>
      </w:r>
    </w:p>
    <w:p w:rsidR="006222A4" w:rsidRDefault="006222A4" w:rsidP="004D2A26">
      <w:pPr>
        <w:pStyle w:val="VVKSOTekst"/>
        <w:spacing w:before="240" w:line="276" w:lineRule="auto"/>
        <w:ind w:firstLine="709"/>
        <w:jc w:val="left"/>
        <w:rPr>
          <w:rFonts w:ascii="Trebuchet MS" w:hAnsi="Trebuchet MS" w:cs="Arial"/>
          <w:b/>
          <w:color w:val="404040" w:themeColor="text1" w:themeTint="BF"/>
          <w:sz w:val="20"/>
          <w:szCs w:val="20"/>
        </w:rPr>
      </w:pPr>
    </w:p>
    <w:p w:rsidR="004D2A26" w:rsidRPr="004D2A26" w:rsidRDefault="004D2A26" w:rsidP="004D2A26">
      <w:pPr>
        <w:pStyle w:val="VVKSOTekst"/>
        <w:spacing w:before="240" w:line="276" w:lineRule="auto"/>
        <w:ind w:firstLine="709"/>
        <w:jc w:val="left"/>
        <w:rPr>
          <w:rFonts w:ascii="Trebuchet MS" w:hAnsi="Trebuchet MS" w:cs="Arial"/>
          <w:b/>
          <w:color w:val="404040" w:themeColor="text1" w:themeTint="BF"/>
          <w:sz w:val="20"/>
          <w:szCs w:val="20"/>
        </w:rPr>
      </w:pPr>
    </w:p>
    <w:p w:rsidR="006222A4" w:rsidRPr="004D2A26" w:rsidRDefault="006222A4" w:rsidP="004D2A26">
      <w:pPr>
        <w:pStyle w:val="VVKSOTekst"/>
        <w:spacing w:before="240" w:line="276" w:lineRule="auto"/>
        <w:ind w:firstLine="709"/>
        <w:jc w:val="left"/>
        <w:rPr>
          <w:rFonts w:ascii="Trebuchet MS" w:hAnsi="Trebuchet MS" w:cs="Arial"/>
          <w:b/>
          <w:color w:val="404040" w:themeColor="text1" w:themeTint="BF"/>
          <w:sz w:val="20"/>
          <w:szCs w:val="20"/>
        </w:rPr>
      </w:pPr>
      <w:r w:rsidRPr="004D2A26">
        <w:rPr>
          <w:rFonts w:ascii="Trebuchet MS" w:hAnsi="Trebuchet MS" w:cs="Arial"/>
          <w:b/>
          <w:color w:val="404040" w:themeColor="text1" w:themeTint="BF"/>
          <w:sz w:val="20"/>
          <w:szCs w:val="20"/>
        </w:rPr>
        <w:lastRenderedPageBreak/>
        <w:t>ATTITUDES</w:t>
      </w:r>
    </w:p>
    <w:p w:rsidR="006222A4" w:rsidRPr="004D2A26" w:rsidRDefault="006222A4" w:rsidP="000A151B">
      <w:pPr>
        <w:pStyle w:val="VVKSOTekst"/>
        <w:numPr>
          <w:ilvl w:val="0"/>
          <w:numId w:val="3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verwerft algemene attitudes, zoals zelfwerkzaamheid, inzet, doorzettingsvermogen, interesse en enthousiasme, zin voor objectiviteit, concentratie, methodische aanpak en  samenwerking;*</w:t>
      </w:r>
    </w:p>
    <w:p w:rsidR="006222A4" w:rsidRPr="004D2A26" w:rsidRDefault="006222A4" w:rsidP="000A151B">
      <w:pPr>
        <w:pStyle w:val="VVKSOTekst"/>
        <w:numPr>
          <w:ilvl w:val="0"/>
          <w:numId w:val="3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wordt zich bewust van eigen en andermans uitdrukkingsmogelijkheden en toont er respect voor;*</w:t>
      </w:r>
    </w:p>
    <w:p w:rsidR="006222A4" w:rsidRPr="004D2A26" w:rsidRDefault="006222A4" w:rsidP="000A151B">
      <w:pPr>
        <w:pStyle w:val="VVKSOTekst"/>
        <w:numPr>
          <w:ilvl w:val="0"/>
          <w:numId w:val="3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staat open voor de evoluties binnen de beeldcultuur en de architectuur;*</w:t>
      </w:r>
    </w:p>
    <w:p w:rsidR="006222A4" w:rsidRPr="004D2A26" w:rsidRDefault="006222A4" w:rsidP="000A151B">
      <w:pPr>
        <w:pStyle w:val="VVKSOTekst"/>
        <w:numPr>
          <w:ilvl w:val="0"/>
          <w:numId w:val="3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staat open voor, leert kijken naar, beleeft en analyseert kunst;*</w:t>
      </w:r>
    </w:p>
    <w:p w:rsidR="006222A4" w:rsidRPr="004D2A26" w:rsidRDefault="006222A4" w:rsidP="000A151B">
      <w:pPr>
        <w:pStyle w:val="VVKSOTekst"/>
        <w:numPr>
          <w:ilvl w:val="0"/>
          <w:numId w:val="3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toont respect voor materialen en  gaat er duurzaam mee om;*</w:t>
      </w:r>
    </w:p>
    <w:p w:rsidR="006222A4" w:rsidRPr="004D2A26" w:rsidRDefault="006222A4" w:rsidP="000A151B">
      <w:pPr>
        <w:pStyle w:val="VVKSOTekst"/>
        <w:numPr>
          <w:ilvl w:val="0"/>
          <w:numId w:val="3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is kritisch t.o.v. zichzelf en allerlei bronnen;*</w:t>
      </w:r>
    </w:p>
    <w:p w:rsidR="006222A4" w:rsidRPr="004D2A26" w:rsidRDefault="006222A4" w:rsidP="000A151B">
      <w:pPr>
        <w:pStyle w:val="VVKSOTekst"/>
        <w:numPr>
          <w:ilvl w:val="0"/>
          <w:numId w:val="3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is bereid om verbanden te leggen, zowel horizontaal als verticaal, tussen vakken, vakdelen … *</w:t>
      </w:r>
    </w:p>
    <w:p w:rsidR="009C4975" w:rsidRDefault="006222A4" w:rsidP="00FB2E53">
      <w:pPr>
        <w:pStyle w:val="LPKop2"/>
      </w:pPr>
      <w:bookmarkStart w:id="16" w:name="_Toc436148256"/>
      <w:r>
        <w:t>Specifieke doelstelling</w:t>
      </w:r>
      <w:r w:rsidR="00E83878">
        <w:t>en Beeldende en architecturale k</w:t>
      </w:r>
      <w:r>
        <w:t>unsten incl. Kunstinitiatie</w:t>
      </w:r>
      <w:bookmarkEnd w:id="16"/>
    </w:p>
    <w:p w:rsidR="006222A4" w:rsidRDefault="006222A4" w:rsidP="004D2A26">
      <w:pPr>
        <w:pStyle w:val="VVKSOTekst"/>
        <w:numPr>
          <w:ilvl w:val="0"/>
          <w:numId w:val="40"/>
        </w:numPr>
        <w:spacing w:after="120" w:line="276" w:lineRule="auto"/>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De leerling maakt bij 2D en 3D kennis met …</w:t>
      </w:r>
    </w:p>
    <w:p w:rsidR="004D2A26" w:rsidRPr="004D2A26" w:rsidRDefault="004D2A26" w:rsidP="004D2A26">
      <w:pPr>
        <w:pStyle w:val="VVKSOTekst"/>
        <w:spacing w:after="120" w:line="276" w:lineRule="auto"/>
        <w:ind w:left="1211"/>
        <w:jc w:val="left"/>
        <w:rPr>
          <w:rFonts w:ascii="Trebuchet MS" w:hAnsi="Trebuchet MS" w:cs="Arial"/>
          <w:color w:val="404040" w:themeColor="text1" w:themeTint="BF"/>
          <w:sz w:val="20"/>
          <w:szCs w:val="20"/>
        </w:rPr>
      </w:pPr>
    </w:p>
    <w:tbl>
      <w:tblPr>
        <w:tblW w:w="8647" w:type="dxa"/>
        <w:tblInd w:w="959"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0A0" w:firstRow="1" w:lastRow="0" w:firstColumn="1" w:lastColumn="0" w:noHBand="0" w:noVBand="0"/>
      </w:tblPr>
      <w:tblGrid>
        <w:gridCol w:w="1276"/>
        <w:gridCol w:w="2835"/>
        <w:gridCol w:w="2126"/>
        <w:gridCol w:w="2410"/>
      </w:tblGrid>
      <w:tr w:rsidR="006222A4" w:rsidRPr="0067774F" w:rsidTr="004D2A26">
        <w:tc>
          <w:tcPr>
            <w:tcW w:w="4111" w:type="dxa"/>
            <w:gridSpan w:val="2"/>
            <w:shd w:val="clear" w:color="auto" w:fill="FC6600"/>
            <w:vAlign w:val="center"/>
          </w:tcPr>
          <w:p w:rsidR="004D2A26" w:rsidRPr="0067774F" w:rsidRDefault="004D2A26" w:rsidP="009F4787">
            <w:pPr>
              <w:pStyle w:val="VVKSOTekst"/>
              <w:spacing w:after="0" w:line="276" w:lineRule="auto"/>
              <w:jc w:val="center"/>
              <w:rPr>
                <w:rFonts w:ascii="Trebuchet MS" w:hAnsi="Trebuchet MS" w:cs="Arial"/>
                <w:b/>
                <w:color w:val="FFFFFF"/>
                <w:sz w:val="20"/>
                <w:szCs w:val="20"/>
              </w:rPr>
            </w:pPr>
          </w:p>
          <w:p w:rsidR="006222A4" w:rsidRPr="0067774F" w:rsidRDefault="006222A4" w:rsidP="009F4787">
            <w:pPr>
              <w:pStyle w:val="VVKSOTekst"/>
              <w:spacing w:after="0" w:line="276" w:lineRule="auto"/>
              <w:jc w:val="center"/>
              <w:rPr>
                <w:rFonts w:ascii="Trebuchet MS" w:hAnsi="Trebuchet MS" w:cs="Arial"/>
                <w:b/>
                <w:color w:val="FFFFFF"/>
                <w:sz w:val="20"/>
                <w:szCs w:val="20"/>
              </w:rPr>
            </w:pPr>
            <w:r w:rsidRPr="0067774F">
              <w:rPr>
                <w:rFonts w:ascii="Trebuchet MS" w:hAnsi="Trebuchet MS" w:cs="Arial"/>
                <w:b/>
                <w:color w:val="FFFFFF"/>
                <w:sz w:val="20"/>
                <w:szCs w:val="20"/>
              </w:rPr>
              <w:t xml:space="preserve">BEELDENDE ELEMENTEN </w:t>
            </w:r>
          </w:p>
          <w:p w:rsidR="006222A4" w:rsidRPr="0067774F" w:rsidRDefault="006222A4" w:rsidP="009F4787">
            <w:pPr>
              <w:pStyle w:val="VVKSOTekst"/>
              <w:spacing w:after="0" w:line="276" w:lineRule="auto"/>
              <w:jc w:val="center"/>
              <w:rPr>
                <w:rFonts w:ascii="Trebuchet MS" w:hAnsi="Trebuchet MS" w:cs="Arial"/>
                <w:b/>
                <w:color w:val="FFFFFF"/>
                <w:sz w:val="20"/>
                <w:szCs w:val="20"/>
              </w:rPr>
            </w:pPr>
            <w:r w:rsidRPr="0067774F">
              <w:rPr>
                <w:rFonts w:ascii="Trebuchet MS" w:hAnsi="Trebuchet MS" w:cs="Arial"/>
                <w:b/>
                <w:color w:val="FFFFFF"/>
                <w:sz w:val="20"/>
                <w:szCs w:val="20"/>
              </w:rPr>
              <w:t xml:space="preserve"> zoals</w:t>
            </w:r>
            <w:r w:rsidRPr="0067774F">
              <w:rPr>
                <w:rStyle w:val="Voetnootmarkering"/>
                <w:rFonts w:ascii="Trebuchet MS" w:hAnsi="Trebuchet MS"/>
                <w:b/>
                <w:color w:val="FFFFFF"/>
              </w:rPr>
              <w:footnoteReference w:id="1"/>
            </w:r>
          </w:p>
          <w:p w:rsidR="004D2A26" w:rsidRPr="0067774F" w:rsidRDefault="004D2A26" w:rsidP="009F4787">
            <w:pPr>
              <w:pStyle w:val="VVKSOTekst"/>
              <w:spacing w:after="0" w:line="276" w:lineRule="auto"/>
              <w:jc w:val="center"/>
              <w:rPr>
                <w:rFonts w:ascii="Trebuchet MS" w:hAnsi="Trebuchet MS" w:cs="Arial"/>
                <w:b/>
                <w:color w:val="FFFFFF"/>
                <w:sz w:val="20"/>
                <w:szCs w:val="20"/>
              </w:rPr>
            </w:pPr>
          </w:p>
        </w:tc>
        <w:tc>
          <w:tcPr>
            <w:tcW w:w="2126" w:type="dxa"/>
            <w:shd w:val="clear" w:color="auto" w:fill="FC6600"/>
            <w:vAlign w:val="center"/>
          </w:tcPr>
          <w:p w:rsidR="004D2A26" w:rsidRPr="0067774F" w:rsidRDefault="006222A4" w:rsidP="009F4787">
            <w:pPr>
              <w:pStyle w:val="VVKSOTekst"/>
              <w:spacing w:after="0" w:line="276" w:lineRule="auto"/>
              <w:jc w:val="center"/>
              <w:rPr>
                <w:rFonts w:ascii="Trebuchet MS" w:hAnsi="Trebuchet MS" w:cs="Arial"/>
                <w:b/>
                <w:color w:val="FFFFFF"/>
                <w:sz w:val="20"/>
                <w:szCs w:val="20"/>
              </w:rPr>
            </w:pPr>
            <w:r w:rsidRPr="0067774F">
              <w:rPr>
                <w:rFonts w:ascii="Trebuchet MS" w:hAnsi="Trebuchet MS" w:cs="Arial"/>
                <w:b/>
                <w:color w:val="FFFFFF"/>
                <w:sz w:val="20"/>
                <w:szCs w:val="20"/>
              </w:rPr>
              <w:t xml:space="preserve">MATERIALEN </w:t>
            </w:r>
          </w:p>
          <w:p w:rsidR="006222A4" w:rsidRPr="0067774F" w:rsidRDefault="006222A4" w:rsidP="009F4787">
            <w:pPr>
              <w:pStyle w:val="VVKSOTekst"/>
              <w:spacing w:after="0" w:line="276" w:lineRule="auto"/>
              <w:jc w:val="center"/>
              <w:rPr>
                <w:rFonts w:ascii="Trebuchet MS" w:hAnsi="Trebuchet MS" w:cs="Arial"/>
                <w:b/>
                <w:color w:val="FFFFFF"/>
                <w:sz w:val="20"/>
                <w:szCs w:val="20"/>
              </w:rPr>
            </w:pPr>
            <w:r w:rsidRPr="0067774F">
              <w:rPr>
                <w:rFonts w:ascii="Trebuchet MS" w:hAnsi="Trebuchet MS" w:cs="Arial"/>
                <w:b/>
                <w:color w:val="FFFFFF"/>
                <w:sz w:val="20"/>
                <w:szCs w:val="20"/>
              </w:rPr>
              <w:t>zoals</w:t>
            </w:r>
          </w:p>
        </w:tc>
        <w:tc>
          <w:tcPr>
            <w:tcW w:w="2410" w:type="dxa"/>
            <w:shd w:val="clear" w:color="auto" w:fill="FC6600"/>
            <w:vAlign w:val="center"/>
          </w:tcPr>
          <w:p w:rsidR="004D2A26" w:rsidRPr="0067774F" w:rsidRDefault="006222A4" w:rsidP="004D2A26">
            <w:pPr>
              <w:pStyle w:val="VVKSOTekst"/>
              <w:spacing w:after="0" w:line="276" w:lineRule="auto"/>
              <w:jc w:val="center"/>
              <w:rPr>
                <w:rFonts w:ascii="Trebuchet MS" w:hAnsi="Trebuchet MS" w:cs="Arial"/>
                <w:b/>
                <w:color w:val="FFFFFF"/>
                <w:sz w:val="20"/>
                <w:szCs w:val="20"/>
              </w:rPr>
            </w:pPr>
            <w:r w:rsidRPr="0067774F">
              <w:rPr>
                <w:rFonts w:ascii="Trebuchet MS" w:hAnsi="Trebuchet MS" w:cs="Arial"/>
                <w:b/>
                <w:color w:val="FFFFFF"/>
                <w:sz w:val="20"/>
                <w:szCs w:val="20"/>
              </w:rPr>
              <w:t xml:space="preserve">TECHNIEKEN </w:t>
            </w:r>
          </w:p>
          <w:p w:rsidR="006222A4" w:rsidRPr="0067774F" w:rsidRDefault="006222A4" w:rsidP="004D2A26">
            <w:pPr>
              <w:pStyle w:val="VVKSOTekst"/>
              <w:spacing w:after="0" w:line="276" w:lineRule="auto"/>
              <w:jc w:val="center"/>
              <w:rPr>
                <w:rFonts w:ascii="Trebuchet MS" w:hAnsi="Trebuchet MS" w:cs="Arial"/>
                <w:b/>
                <w:color w:val="FFFFFF"/>
                <w:sz w:val="20"/>
                <w:szCs w:val="20"/>
              </w:rPr>
            </w:pPr>
            <w:r w:rsidRPr="0067774F">
              <w:rPr>
                <w:rFonts w:ascii="Trebuchet MS" w:hAnsi="Trebuchet MS" w:cs="Arial"/>
                <w:b/>
                <w:color w:val="FFFFFF"/>
                <w:sz w:val="20"/>
                <w:szCs w:val="20"/>
              </w:rPr>
              <w:t>zoals</w:t>
            </w:r>
          </w:p>
        </w:tc>
      </w:tr>
      <w:tr w:rsidR="004D2A26" w:rsidRPr="0067774F" w:rsidTr="004D2A26">
        <w:trPr>
          <w:trHeight w:val="4521"/>
        </w:trPr>
        <w:tc>
          <w:tcPr>
            <w:tcW w:w="1276" w:type="dxa"/>
          </w:tcPr>
          <w:p w:rsidR="006222A4" w:rsidRPr="0067774F" w:rsidRDefault="006222A4" w:rsidP="009F4787">
            <w:pPr>
              <w:pStyle w:val="VVKSOTekst"/>
              <w:spacing w:before="240" w:after="120" w:line="276" w:lineRule="auto"/>
              <w:jc w:val="left"/>
              <w:rPr>
                <w:rFonts w:ascii="Trebuchet MS" w:hAnsi="Trebuchet MS" w:cs="Arial"/>
                <w:i/>
                <w:iCs/>
                <w:color w:val="404040" w:themeColor="text1" w:themeTint="BF"/>
                <w:sz w:val="18"/>
                <w:szCs w:val="18"/>
              </w:rPr>
            </w:pPr>
            <w:r w:rsidRPr="0067774F">
              <w:rPr>
                <w:rFonts w:ascii="Trebuchet MS" w:hAnsi="Trebuchet MS" w:cs="Arial"/>
                <w:i/>
                <w:iCs/>
                <w:color w:val="404040" w:themeColor="text1" w:themeTint="BF"/>
                <w:sz w:val="18"/>
                <w:szCs w:val="18"/>
              </w:rPr>
              <w:t>Compositie</w:t>
            </w:r>
          </w:p>
          <w:p w:rsidR="006222A4" w:rsidRPr="0067774F" w:rsidRDefault="006222A4" w:rsidP="009F4787">
            <w:pPr>
              <w:pStyle w:val="VVKSOTekst"/>
              <w:spacing w:before="240" w:after="120" w:line="276" w:lineRule="auto"/>
              <w:jc w:val="left"/>
              <w:rPr>
                <w:rFonts w:ascii="Trebuchet MS" w:hAnsi="Trebuchet MS" w:cs="Arial"/>
                <w:i/>
                <w:iCs/>
                <w:color w:val="404040" w:themeColor="text1" w:themeTint="BF"/>
                <w:sz w:val="18"/>
                <w:szCs w:val="18"/>
              </w:rPr>
            </w:pPr>
          </w:p>
          <w:p w:rsidR="006222A4" w:rsidRPr="0067774F" w:rsidRDefault="006222A4" w:rsidP="009F4787">
            <w:pPr>
              <w:pStyle w:val="VVKSOTekst"/>
              <w:spacing w:before="240" w:after="120" w:line="276" w:lineRule="auto"/>
              <w:jc w:val="left"/>
              <w:rPr>
                <w:rFonts w:ascii="Trebuchet MS" w:hAnsi="Trebuchet MS" w:cs="Arial"/>
                <w:i/>
                <w:iCs/>
                <w:color w:val="404040" w:themeColor="text1" w:themeTint="BF"/>
                <w:sz w:val="18"/>
                <w:szCs w:val="18"/>
              </w:rPr>
            </w:pPr>
          </w:p>
          <w:p w:rsidR="006222A4" w:rsidRPr="0067774F" w:rsidRDefault="006222A4" w:rsidP="009F4787">
            <w:pPr>
              <w:pStyle w:val="VVKSOTekst"/>
              <w:spacing w:before="240" w:after="120" w:line="276" w:lineRule="auto"/>
              <w:jc w:val="left"/>
              <w:rPr>
                <w:rFonts w:ascii="Trebuchet MS" w:hAnsi="Trebuchet MS" w:cs="Arial"/>
                <w:i/>
                <w:iCs/>
                <w:color w:val="404040" w:themeColor="text1" w:themeTint="BF"/>
                <w:sz w:val="18"/>
                <w:szCs w:val="18"/>
              </w:rPr>
            </w:pPr>
          </w:p>
          <w:p w:rsidR="006222A4" w:rsidRPr="0067774F" w:rsidRDefault="006222A4" w:rsidP="009F4787">
            <w:pPr>
              <w:pStyle w:val="VVKSOTekst"/>
              <w:spacing w:before="240" w:after="120" w:line="276" w:lineRule="auto"/>
              <w:jc w:val="left"/>
              <w:rPr>
                <w:rFonts w:ascii="Trebuchet MS" w:hAnsi="Trebuchet MS" w:cs="Arial"/>
                <w:i/>
                <w:iCs/>
                <w:color w:val="404040" w:themeColor="text1" w:themeTint="BF"/>
                <w:sz w:val="18"/>
                <w:szCs w:val="18"/>
              </w:rPr>
            </w:pPr>
          </w:p>
          <w:p w:rsidR="006222A4" w:rsidRPr="0067774F" w:rsidRDefault="006222A4" w:rsidP="009F4787">
            <w:pPr>
              <w:pStyle w:val="VVKSOTekst"/>
              <w:spacing w:before="240" w:after="120" w:line="276" w:lineRule="auto"/>
              <w:jc w:val="left"/>
              <w:rPr>
                <w:rFonts w:ascii="Trebuchet MS" w:hAnsi="Trebuchet MS" w:cs="Arial"/>
                <w:i/>
                <w:iCs/>
                <w:color w:val="404040" w:themeColor="text1" w:themeTint="BF"/>
                <w:sz w:val="18"/>
                <w:szCs w:val="18"/>
              </w:rPr>
            </w:pPr>
          </w:p>
          <w:p w:rsidR="006222A4" w:rsidRPr="0067774F" w:rsidRDefault="006222A4" w:rsidP="009F4787">
            <w:pPr>
              <w:pStyle w:val="VVKSOTekst"/>
              <w:spacing w:before="240" w:after="120" w:line="276" w:lineRule="auto"/>
              <w:jc w:val="left"/>
              <w:rPr>
                <w:rFonts w:ascii="Trebuchet MS" w:hAnsi="Trebuchet MS" w:cs="Arial"/>
                <w:i/>
                <w:iCs/>
                <w:color w:val="404040" w:themeColor="text1" w:themeTint="BF"/>
                <w:sz w:val="18"/>
                <w:szCs w:val="18"/>
              </w:rPr>
            </w:pPr>
          </w:p>
          <w:p w:rsidR="006222A4" w:rsidRPr="0067774F" w:rsidRDefault="006222A4" w:rsidP="009F4787">
            <w:pPr>
              <w:pStyle w:val="VVKSOTekst"/>
              <w:spacing w:before="240" w:after="120" w:line="276" w:lineRule="auto"/>
              <w:jc w:val="left"/>
              <w:rPr>
                <w:rFonts w:ascii="Trebuchet MS" w:hAnsi="Trebuchet MS" w:cs="Arial"/>
                <w:i/>
                <w:iCs/>
                <w:color w:val="404040" w:themeColor="text1" w:themeTint="BF"/>
                <w:sz w:val="18"/>
                <w:szCs w:val="18"/>
              </w:rPr>
            </w:pPr>
          </w:p>
          <w:p w:rsidR="006222A4" w:rsidRPr="0067774F" w:rsidRDefault="006222A4" w:rsidP="009F4787">
            <w:pPr>
              <w:pStyle w:val="VVKSOTekst"/>
              <w:spacing w:before="240" w:after="120" w:line="276" w:lineRule="auto"/>
              <w:jc w:val="left"/>
              <w:rPr>
                <w:rFonts w:ascii="Trebuchet MS" w:hAnsi="Trebuchet MS" w:cs="Arial"/>
                <w:i/>
                <w:iCs/>
                <w:color w:val="404040" w:themeColor="text1" w:themeTint="BF"/>
                <w:sz w:val="18"/>
                <w:szCs w:val="18"/>
              </w:rPr>
            </w:pPr>
          </w:p>
          <w:p w:rsidR="006222A4" w:rsidRPr="0067774F" w:rsidRDefault="006222A4" w:rsidP="009F4787">
            <w:pPr>
              <w:pStyle w:val="VVKSOTekst"/>
              <w:spacing w:before="240" w:after="120" w:line="276" w:lineRule="auto"/>
              <w:jc w:val="left"/>
              <w:rPr>
                <w:rFonts w:ascii="Trebuchet MS" w:hAnsi="Trebuchet MS" w:cs="Arial"/>
                <w:i/>
                <w:iCs/>
                <w:color w:val="404040" w:themeColor="text1" w:themeTint="BF"/>
                <w:sz w:val="18"/>
                <w:szCs w:val="18"/>
              </w:rPr>
            </w:pPr>
          </w:p>
          <w:p w:rsidR="006222A4" w:rsidRPr="0067774F" w:rsidRDefault="006222A4" w:rsidP="009F4787">
            <w:pPr>
              <w:pStyle w:val="VVKSOTekst"/>
              <w:spacing w:before="240" w:after="120" w:line="276" w:lineRule="auto"/>
              <w:jc w:val="left"/>
              <w:rPr>
                <w:rFonts w:ascii="Trebuchet MS" w:hAnsi="Trebuchet MS" w:cs="Arial"/>
                <w:i/>
                <w:iCs/>
                <w:color w:val="404040" w:themeColor="text1" w:themeTint="BF"/>
                <w:sz w:val="18"/>
                <w:szCs w:val="18"/>
              </w:rPr>
            </w:pPr>
          </w:p>
          <w:p w:rsidR="006222A4" w:rsidRPr="0067774F" w:rsidRDefault="006222A4" w:rsidP="009F4787">
            <w:pPr>
              <w:pStyle w:val="VVKSOTekst"/>
              <w:spacing w:before="240" w:after="120" w:line="276" w:lineRule="auto"/>
              <w:jc w:val="left"/>
              <w:rPr>
                <w:rFonts w:ascii="Trebuchet MS" w:hAnsi="Trebuchet MS" w:cs="Arial"/>
                <w:i/>
                <w:iCs/>
                <w:color w:val="404040" w:themeColor="text1" w:themeTint="BF"/>
                <w:sz w:val="18"/>
                <w:szCs w:val="18"/>
              </w:rPr>
            </w:pPr>
          </w:p>
          <w:p w:rsidR="006222A4" w:rsidRPr="0067774F" w:rsidRDefault="006222A4" w:rsidP="009F4787">
            <w:pPr>
              <w:pStyle w:val="VVKSOTekst"/>
              <w:spacing w:before="240" w:after="120" w:line="276" w:lineRule="auto"/>
              <w:jc w:val="left"/>
              <w:rPr>
                <w:rFonts w:ascii="Trebuchet MS" w:hAnsi="Trebuchet MS" w:cs="Arial"/>
                <w:i/>
                <w:iCs/>
                <w:color w:val="404040" w:themeColor="text1" w:themeTint="BF"/>
                <w:sz w:val="18"/>
                <w:szCs w:val="18"/>
              </w:rPr>
            </w:pPr>
          </w:p>
          <w:p w:rsidR="006222A4" w:rsidRPr="0067774F" w:rsidRDefault="006222A4" w:rsidP="009F4787">
            <w:pPr>
              <w:pStyle w:val="VVKSOTekst"/>
              <w:spacing w:before="240" w:after="120" w:line="276" w:lineRule="auto"/>
              <w:jc w:val="left"/>
              <w:rPr>
                <w:rFonts w:ascii="Trebuchet MS" w:hAnsi="Trebuchet MS" w:cs="Arial"/>
                <w:i/>
                <w:iCs/>
                <w:color w:val="404040" w:themeColor="text1" w:themeTint="BF"/>
                <w:sz w:val="18"/>
                <w:szCs w:val="18"/>
              </w:rPr>
            </w:pPr>
          </w:p>
          <w:p w:rsidR="006222A4" w:rsidRPr="0067774F" w:rsidRDefault="006222A4" w:rsidP="009F4787">
            <w:pPr>
              <w:pStyle w:val="VVKSOTekst"/>
              <w:spacing w:before="240" w:after="120" w:line="276" w:lineRule="auto"/>
              <w:jc w:val="left"/>
              <w:rPr>
                <w:rFonts w:ascii="Trebuchet MS" w:hAnsi="Trebuchet MS" w:cs="Arial"/>
                <w:i/>
                <w:iCs/>
                <w:color w:val="404040" w:themeColor="text1" w:themeTint="BF"/>
                <w:sz w:val="18"/>
                <w:szCs w:val="18"/>
              </w:rPr>
            </w:pPr>
          </w:p>
          <w:p w:rsidR="006222A4" w:rsidRPr="0067774F" w:rsidRDefault="006222A4" w:rsidP="009F4787">
            <w:pPr>
              <w:pStyle w:val="VVKSOTekst"/>
              <w:spacing w:before="240" w:after="120" w:line="276" w:lineRule="auto"/>
              <w:jc w:val="left"/>
              <w:rPr>
                <w:rFonts w:ascii="Trebuchet MS" w:hAnsi="Trebuchet MS" w:cs="Arial"/>
                <w:i/>
                <w:iCs/>
                <w:color w:val="404040" w:themeColor="text1" w:themeTint="BF"/>
                <w:sz w:val="18"/>
                <w:szCs w:val="18"/>
              </w:rPr>
            </w:pPr>
          </w:p>
          <w:p w:rsidR="006222A4" w:rsidRPr="0067774F" w:rsidRDefault="006222A4" w:rsidP="009F4787">
            <w:pPr>
              <w:pStyle w:val="VVKSOTekst"/>
              <w:spacing w:before="240" w:after="120" w:line="276" w:lineRule="auto"/>
              <w:jc w:val="left"/>
              <w:rPr>
                <w:rFonts w:ascii="Trebuchet MS" w:hAnsi="Trebuchet MS" w:cs="Arial"/>
                <w:i/>
                <w:iCs/>
                <w:color w:val="404040" w:themeColor="text1" w:themeTint="BF"/>
                <w:sz w:val="18"/>
                <w:szCs w:val="18"/>
              </w:rPr>
            </w:pPr>
          </w:p>
          <w:p w:rsidR="006222A4" w:rsidRPr="0067774F" w:rsidRDefault="006222A4" w:rsidP="009F4787">
            <w:pPr>
              <w:pStyle w:val="VVKSOTekst"/>
              <w:spacing w:before="240" w:after="120" w:line="276" w:lineRule="auto"/>
              <w:jc w:val="left"/>
              <w:rPr>
                <w:rFonts w:ascii="Trebuchet MS" w:hAnsi="Trebuchet MS" w:cs="Arial"/>
                <w:i/>
                <w:iCs/>
                <w:color w:val="404040" w:themeColor="text1" w:themeTint="BF"/>
                <w:sz w:val="18"/>
                <w:szCs w:val="18"/>
              </w:rPr>
            </w:pPr>
          </w:p>
          <w:p w:rsidR="006222A4" w:rsidRPr="0067774F" w:rsidRDefault="006222A4" w:rsidP="009F4787">
            <w:pPr>
              <w:pStyle w:val="VVKSOTekst"/>
              <w:spacing w:before="240" w:after="120" w:line="276" w:lineRule="auto"/>
              <w:jc w:val="left"/>
              <w:rPr>
                <w:rFonts w:ascii="Trebuchet MS" w:hAnsi="Trebuchet MS" w:cs="Arial"/>
                <w:i/>
                <w:iCs/>
                <w:color w:val="404040" w:themeColor="text1" w:themeTint="BF"/>
                <w:sz w:val="18"/>
                <w:szCs w:val="18"/>
              </w:rPr>
            </w:pPr>
          </w:p>
          <w:p w:rsidR="006222A4" w:rsidRPr="0067774F" w:rsidRDefault="006222A4" w:rsidP="009F4787">
            <w:pPr>
              <w:pStyle w:val="VVKSOTekst"/>
              <w:spacing w:before="240" w:after="120" w:line="276" w:lineRule="auto"/>
              <w:jc w:val="left"/>
              <w:rPr>
                <w:rFonts w:ascii="Trebuchet MS" w:hAnsi="Trebuchet MS" w:cs="Arial"/>
                <w:i/>
                <w:iCs/>
                <w:color w:val="404040" w:themeColor="text1" w:themeTint="BF"/>
                <w:sz w:val="18"/>
                <w:szCs w:val="18"/>
              </w:rPr>
            </w:pPr>
          </w:p>
          <w:p w:rsidR="006222A4" w:rsidRPr="0067774F" w:rsidRDefault="006222A4" w:rsidP="009F4787">
            <w:pPr>
              <w:pStyle w:val="VVKSOTekst"/>
              <w:spacing w:before="240" w:after="120" w:line="276" w:lineRule="auto"/>
              <w:jc w:val="left"/>
              <w:rPr>
                <w:rFonts w:ascii="Trebuchet MS" w:hAnsi="Trebuchet MS" w:cs="Arial"/>
                <w:i/>
                <w:iCs/>
                <w:color w:val="404040" w:themeColor="text1" w:themeTint="BF"/>
                <w:sz w:val="18"/>
                <w:szCs w:val="18"/>
              </w:rPr>
            </w:pPr>
          </w:p>
          <w:p w:rsidR="006222A4" w:rsidRPr="0067774F" w:rsidRDefault="006222A4" w:rsidP="009F4787">
            <w:pPr>
              <w:pStyle w:val="VVKSOTekst"/>
              <w:spacing w:before="240" w:after="120" w:line="276" w:lineRule="auto"/>
              <w:jc w:val="left"/>
              <w:rPr>
                <w:rFonts w:ascii="Trebuchet MS" w:hAnsi="Trebuchet MS" w:cs="Arial"/>
                <w:i/>
                <w:iCs/>
                <w:color w:val="404040" w:themeColor="text1" w:themeTint="BF"/>
                <w:sz w:val="18"/>
                <w:szCs w:val="18"/>
              </w:rPr>
            </w:pPr>
          </w:p>
          <w:p w:rsidR="006222A4" w:rsidRPr="0067774F" w:rsidRDefault="006222A4" w:rsidP="009F4787">
            <w:pPr>
              <w:pStyle w:val="VVKSOTekst"/>
              <w:spacing w:before="240" w:after="120" w:line="276" w:lineRule="auto"/>
              <w:jc w:val="left"/>
              <w:rPr>
                <w:rFonts w:ascii="Trebuchet MS" w:hAnsi="Trebuchet MS" w:cs="Arial"/>
                <w:i/>
                <w:iCs/>
                <w:color w:val="404040" w:themeColor="text1" w:themeTint="BF"/>
                <w:sz w:val="18"/>
                <w:szCs w:val="18"/>
              </w:rPr>
            </w:pPr>
          </w:p>
          <w:p w:rsidR="006222A4" w:rsidRPr="0067774F" w:rsidRDefault="006222A4" w:rsidP="009F4787">
            <w:pPr>
              <w:pStyle w:val="VVKSOTekst"/>
              <w:spacing w:before="240" w:after="120" w:line="276" w:lineRule="auto"/>
              <w:jc w:val="left"/>
              <w:rPr>
                <w:rFonts w:ascii="Trebuchet MS" w:hAnsi="Trebuchet MS" w:cs="Arial"/>
                <w:i/>
                <w:iCs/>
                <w:color w:val="404040" w:themeColor="text1" w:themeTint="BF"/>
                <w:sz w:val="18"/>
                <w:szCs w:val="18"/>
              </w:rPr>
            </w:pPr>
          </w:p>
          <w:p w:rsidR="006C4CD6" w:rsidRDefault="006C4CD6" w:rsidP="009F4787">
            <w:pPr>
              <w:pStyle w:val="VVKSOTekst"/>
              <w:spacing w:before="240" w:after="120" w:line="276" w:lineRule="auto"/>
              <w:jc w:val="left"/>
              <w:rPr>
                <w:rFonts w:ascii="Trebuchet MS" w:hAnsi="Trebuchet MS" w:cs="Arial"/>
                <w:i/>
                <w:iCs/>
                <w:color w:val="404040" w:themeColor="text1" w:themeTint="BF"/>
                <w:sz w:val="18"/>
                <w:szCs w:val="18"/>
              </w:rPr>
            </w:pPr>
          </w:p>
          <w:p w:rsidR="006C4CD6" w:rsidRDefault="006C4CD6" w:rsidP="009F4787">
            <w:pPr>
              <w:pStyle w:val="VVKSOTekst"/>
              <w:spacing w:before="240" w:after="120" w:line="276" w:lineRule="auto"/>
              <w:jc w:val="left"/>
              <w:rPr>
                <w:rFonts w:ascii="Trebuchet MS" w:hAnsi="Trebuchet MS" w:cs="Arial"/>
                <w:i/>
                <w:iCs/>
                <w:color w:val="404040" w:themeColor="text1" w:themeTint="BF"/>
                <w:sz w:val="18"/>
                <w:szCs w:val="18"/>
              </w:rPr>
            </w:pPr>
          </w:p>
          <w:p w:rsidR="006222A4" w:rsidRPr="0067774F" w:rsidRDefault="006222A4" w:rsidP="009F4787">
            <w:pPr>
              <w:pStyle w:val="VVKSOTekst"/>
              <w:spacing w:before="240" w:after="120" w:line="276" w:lineRule="auto"/>
              <w:jc w:val="left"/>
              <w:rPr>
                <w:rFonts w:ascii="Trebuchet MS" w:hAnsi="Trebuchet MS" w:cs="Arial"/>
                <w:i/>
                <w:iCs/>
                <w:color w:val="404040" w:themeColor="text1" w:themeTint="BF"/>
                <w:sz w:val="18"/>
                <w:szCs w:val="18"/>
              </w:rPr>
            </w:pPr>
            <w:r w:rsidRPr="0067774F">
              <w:rPr>
                <w:rFonts w:ascii="Trebuchet MS" w:hAnsi="Trebuchet MS" w:cs="Arial"/>
                <w:i/>
                <w:iCs/>
                <w:color w:val="404040" w:themeColor="text1" w:themeTint="BF"/>
                <w:sz w:val="18"/>
                <w:szCs w:val="18"/>
              </w:rPr>
              <w:t>Constructie</w:t>
            </w:r>
          </w:p>
          <w:p w:rsidR="006222A4" w:rsidRPr="0067774F" w:rsidRDefault="006222A4" w:rsidP="009F4787">
            <w:pPr>
              <w:pStyle w:val="VVKSOTekst"/>
              <w:spacing w:before="240" w:after="120" w:line="276" w:lineRule="auto"/>
              <w:jc w:val="left"/>
              <w:rPr>
                <w:rFonts w:ascii="Trebuchet MS" w:hAnsi="Trebuchet MS" w:cs="Arial"/>
                <w:i/>
                <w:iCs/>
                <w:color w:val="404040" w:themeColor="text1" w:themeTint="BF"/>
                <w:sz w:val="18"/>
                <w:szCs w:val="18"/>
              </w:rPr>
            </w:pPr>
          </w:p>
          <w:p w:rsidR="006222A4" w:rsidRPr="0067774F" w:rsidRDefault="006222A4" w:rsidP="009F4787">
            <w:pPr>
              <w:pStyle w:val="VVKSOTekst"/>
              <w:spacing w:before="240" w:after="120" w:line="276" w:lineRule="auto"/>
              <w:jc w:val="left"/>
              <w:rPr>
                <w:rFonts w:ascii="Trebuchet MS" w:hAnsi="Trebuchet MS" w:cs="Arial"/>
                <w:i/>
                <w:iCs/>
                <w:color w:val="404040" w:themeColor="text1" w:themeTint="BF"/>
                <w:sz w:val="18"/>
                <w:szCs w:val="18"/>
              </w:rPr>
            </w:pPr>
          </w:p>
          <w:p w:rsidR="006222A4" w:rsidRPr="0067774F" w:rsidRDefault="006222A4" w:rsidP="009F4787">
            <w:pPr>
              <w:pStyle w:val="VVKSOTekst"/>
              <w:spacing w:before="240" w:after="120" w:line="276" w:lineRule="auto"/>
              <w:jc w:val="left"/>
              <w:rPr>
                <w:rFonts w:ascii="Trebuchet MS" w:hAnsi="Trebuchet MS" w:cs="Arial"/>
                <w:color w:val="404040" w:themeColor="text1" w:themeTint="BF"/>
                <w:sz w:val="20"/>
                <w:szCs w:val="20"/>
              </w:rPr>
            </w:pPr>
          </w:p>
        </w:tc>
        <w:tc>
          <w:tcPr>
            <w:tcW w:w="2835" w:type="dxa"/>
          </w:tcPr>
          <w:p w:rsidR="006222A4" w:rsidRPr="0067774F" w:rsidRDefault="006222A4" w:rsidP="009F4787">
            <w:pPr>
              <w:pStyle w:val="Lijstalinea"/>
              <w:tabs>
                <w:tab w:val="left" w:pos="0"/>
                <w:tab w:val="left" w:pos="221"/>
                <w:tab w:val="left" w:pos="317"/>
                <w:tab w:val="left" w:pos="1134"/>
                <w:tab w:val="left" w:pos="1224"/>
              </w:tabs>
              <w:spacing w:before="240"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lastRenderedPageBreak/>
              <w:t>achtergrond</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asymmetrie</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beeldanalyse</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beeldas</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beweging</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centraal</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chaos</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convergerend</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diagonaal</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dieptewerking</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divergerend</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dynamisch</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evenwicht</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gesloten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gulden snede</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harmonie</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horizontaal</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 xml:space="preserve">horizonlijn </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lineair</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lastRenderedPageBreak/>
              <w:t>lyrisch</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modulus</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negatief</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opbouw</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open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overlapping</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patroon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positief</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raster</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richting</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ritme</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ruimtewerking</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rust</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samenhang</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spanning</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standpunt</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stapeling</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statisch</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 xml:space="preserve">structuur  </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symmetrie</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verticaal</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voorgrond</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compositie en functie</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 xml:space="preserve">compositie en inhoud </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compositie en kleur</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compositie en licht</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compositie en materie</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compositie en volume</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compositie en vorm</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constructie en lijn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constructie en punt</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constructie en richting</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 xml:space="preserve">constructie en ruimte </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constructie en structuur</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constructie en vlak</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overspanning</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stabiliteit</w:t>
            </w:r>
          </w:p>
          <w:p w:rsidR="006222A4" w:rsidRPr="0067774F" w:rsidRDefault="006222A4" w:rsidP="009F4787">
            <w:pPr>
              <w:pStyle w:val="Lijstalinea"/>
              <w:tabs>
                <w:tab w:val="left" w:pos="0"/>
                <w:tab w:val="left" w:pos="221"/>
                <w:tab w:val="left" w:pos="317"/>
                <w:tab w:val="left" w:pos="1134"/>
                <w:tab w:val="left" w:pos="1224"/>
              </w:tabs>
              <w:spacing w:line="276" w:lineRule="auto"/>
              <w:ind w:left="317"/>
              <w:rPr>
                <w:rFonts w:ascii="Trebuchet MS" w:hAnsi="Trebuchet MS" w:cs="Arial"/>
                <w:color w:val="404040" w:themeColor="text1" w:themeTint="BF"/>
                <w:sz w:val="18"/>
                <w:szCs w:val="18"/>
              </w:rPr>
            </w:pPr>
          </w:p>
        </w:tc>
        <w:tc>
          <w:tcPr>
            <w:tcW w:w="2126" w:type="dxa"/>
            <w:vMerge w:val="restart"/>
          </w:tcPr>
          <w:p w:rsidR="006222A4" w:rsidRPr="0067774F" w:rsidRDefault="006222A4" w:rsidP="009F4787">
            <w:pPr>
              <w:pStyle w:val="Lijstalinea"/>
              <w:tabs>
                <w:tab w:val="left" w:pos="0"/>
                <w:tab w:val="left" w:pos="221"/>
                <w:tab w:val="left" w:pos="317"/>
                <w:tab w:val="left" w:pos="1134"/>
                <w:tab w:val="left" w:pos="1224"/>
              </w:tabs>
              <w:spacing w:line="276" w:lineRule="auto"/>
              <w:ind w:left="317"/>
              <w:jc w:val="both"/>
              <w:rPr>
                <w:rFonts w:ascii="Trebuchet MS" w:hAnsi="Trebuchet MS" w:cs="Arial"/>
                <w:color w:val="404040" w:themeColor="text1" w:themeTint="BF"/>
                <w:sz w:val="18"/>
                <w:szCs w:val="18"/>
              </w:rPr>
            </w:pP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dragers</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digitale middelen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gips</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latex</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houtskool</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houtsoorten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inkten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kartonsoorten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kleefmaterialen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klei</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krijtsoorten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kunststoffen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linoleum</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meetinstrumenten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metaalsoorten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papiersoorten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pennen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penselen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potloden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lastRenderedPageBreak/>
              <w:t>recyclagematerialen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snijmaterialen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steensoorten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stiften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tekeninstrumenten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textiel</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transparante materialen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verfsoorten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was</w:t>
            </w:r>
          </w:p>
          <w:p w:rsidR="006222A4" w:rsidRPr="0067774F" w:rsidRDefault="006222A4" w:rsidP="009F4787">
            <w:pPr>
              <w:pStyle w:val="Lijstalinea"/>
              <w:tabs>
                <w:tab w:val="left" w:pos="0"/>
                <w:tab w:val="left" w:pos="221"/>
                <w:tab w:val="left" w:pos="317"/>
                <w:tab w:val="left" w:pos="1134"/>
                <w:tab w:val="left" w:pos="1224"/>
              </w:tabs>
              <w:spacing w:line="276" w:lineRule="auto"/>
              <w:ind w:left="317"/>
              <w:jc w:val="both"/>
              <w:rPr>
                <w:rFonts w:ascii="Trebuchet MS" w:hAnsi="Trebuchet MS" w:cs="Arial"/>
                <w:color w:val="404040" w:themeColor="text1" w:themeTint="BF"/>
              </w:rPr>
            </w:pPr>
          </w:p>
        </w:tc>
        <w:tc>
          <w:tcPr>
            <w:tcW w:w="2410" w:type="dxa"/>
            <w:vMerge w:val="restart"/>
          </w:tcPr>
          <w:p w:rsidR="006222A4" w:rsidRPr="0067774F" w:rsidRDefault="006222A4" w:rsidP="009F4787">
            <w:pPr>
              <w:pStyle w:val="Lijstalinea"/>
              <w:tabs>
                <w:tab w:val="left" w:pos="0"/>
                <w:tab w:val="left" w:pos="221"/>
                <w:tab w:val="left" w:pos="317"/>
                <w:tab w:val="left" w:pos="1134"/>
                <w:tab w:val="left" w:pos="1224"/>
              </w:tabs>
              <w:spacing w:line="276" w:lineRule="auto"/>
              <w:ind w:left="317"/>
              <w:jc w:val="both"/>
              <w:rPr>
                <w:rFonts w:ascii="Trebuchet MS" w:hAnsi="Trebuchet MS" w:cs="Arial"/>
                <w:color w:val="404040" w:themeColor="text1" w:themeTint="BF"/>
                <w:sz w:val="18"/>
                <w:szCs w:val="18"/>
              </w:rPr>
            </w:pP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assemblagetechnieken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analoge (beeld)technieken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bindtechnieken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beeldhouwtechnieken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collagetechnieken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constructietechnieken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digitale technieken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grafische technieken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installatie</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kleeftechnieken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maquette</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moduleertechnieken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opmetingstechnieken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perspectiefmethodes</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presentatietechnieken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projectietekenen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schetstechnieken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schildertechnieken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snijtechnieken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lastRenderedPageBreak/>
              <w:t>tekentechnieken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textieltechnieken</w:t>
            </w:r>
          </w:p>
          <w:p w:rsidR="006222A4" w:rsidRPr="0067774F" w:rsidRDefault="006222A4" w:rsidP="009F4787">
            <w:pPr>
              <w:pStyle w:val="Lijstalinea"/>
              <w:tabs>
                <w:tab w:val="left" w:pos="0"/>
                <w:tab w:val="left" w:pos="221"/>
                <w:tab w:val="left" w:pos="317"/>
                <w:tab w:val="left" w:pos="1134"/>
                <w:tab w:val="left" w:pos="1224"/>
              </w:tabs>
              <w:spacing w:line="276" w:lineRule="auto"/>
              <w:ind w:left="0"/>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vergrotings- en verkleiningstechnieken</w:t>
            </w:r>
          </w:p>
          <w:p w:rsidR="006222A4" w:rsidRPr="0067774F" w:rsidRDefault="006222A4" w:rsidP="009F4787">
            <w:pPr>
              <w:pStyle w:val="Lijstalinea"/>
              <w:tabs>
                <w:tab w:val="left" w:pos="0"/>
                <w:tab w:val="left" w:pos="221"/>
                <w:tab w:val="left" w:pos="317"/>
                <w:tab w:val="left" w:pos="1134"/>
                <w:tab w:val="left" w:pos="1224"/>
              </w:tabs>
              <w:spacing w:line="276" w:lineRule="auto"/>
              <w:ind w:left="0"/>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vouwtechnieken</w:t>
            </w:r>
          </w:p>
          <w:p w:rsidR="006222A4" w:rsidRPr="0067774F" w:rsidRDefault="006222A4" w:rsidP="009F4787">
            <w:pPr>
              <w:pStyle w:val="Lijstalinea"/>
              <w:tabs>
                <w:tab w:val="left" w:pos="0"/>
                <w:tab w:val="left" w:pos="221"/>
                <w:tab w:val="left" w:pos="317"/>
                <w:tab w:val="left" w:pos="1134"/>
                <w:tab w:val="left" w:pos="1224"/>
              </w:tabs>
              <w:spacing w:line="276" w:lineRule="auto"/>
              <w:rPr>
                <w:rFonts w:ascii="Trebuchet MS" w:hAnsi="Trebuchet MS" w:cs="Arial"/>
                <w:color w:val="404040" w:themeColor="text1" w:themeTint="BF"/>
              </w:rPr>
            </w:pPr>
          </w:p>
        </w:tc>
      </w:tr>
      <w:tr w:rsidR="004D2A26" w:rsidRPr="0067774F" w:rsidTr="004D2A26">
        <w:tc>
          <w:tcPr>
            <w:tcW w:w="1276" w:type="dxa"/>
          </w:tcPr>
          <w:p w:rsidR="006222A4" w:rsidRPr="0067774F" w:rsidRDefault="006222A4" w:rsidP="009F4787">
            <w:pPr>
              <w:tabs>
                <w:tab w:val="left" w:pos="0"/>
                <w:tab w:val="left" w:pos="221"/>
                <w:tab w:val="left" w:pos="566"/>
                <w:tab w:val="left" w:pos="1134"/>
                <w:tab w:val="left" w:pos="1224"/>
              </w:tabs>
              <w:spacing w:before="240"/>
              <w:jc w:val="both"/>
              <w:rPr>
                <w:rFonts w:cs="Arial"/>
                <w:color w:val="404040" w:themeColor="text1" w:themeTint="BF"/>
                <w:sz w:val="18"/>
                <w:szCs w:val="18"/>
              </w:rPr>
            </w:pPr>
            <w:r w:rsidRPr="0067774F">
              <w:rPr>
                <w:rFonts w:cs="Arial"/>
                <w:i/>
                <w:iCs/>
                <w:color w:val="404040" w:themeColor="text1" w:themeTint="BF"/>
                <w:sz w:val="18"/>
                <w:szCs w:val="18"/>
              </w:rPr>
              <w:lastRenderedPageBreak/>
              <w:t>Kleur</w:t>
            </w:r>
            <w:r w:rsidRPr="0067774F">
              <w:rPr>
                <w:rFonts w:cs="Arial"/>
                <w:color w:val="404040" w:themeColor="text1" w:themeTint="BF"/>
                <w:sz w:val="18"/>
                <w:szCs w:val="18"/>
              </w:rPr>
              <w:t xml:space="preserve"> </w:t>
            </w:r>
          </w:p>
          <w:p w:rsidR="006222A4" w:rsidRPr="0067774F" w:rsidRDefault="006222A4" w:rsidP="009F4787">
            <w:pPr>
              <w:pStyle w:val="VVKSOTekst"/>
              <w:spacing w:after="120" w:line="276" w:lineRule="auto"/>
              <w:jc w:val="left"/>
              <w:rPr>
                <w:rFonts w:ascii="Trebuchet MS" w:hAnsi="Trebuchet MS" w:cs="Arial"/>
                <w:color w:val="404040" w:themeColor="text1" w:themeTint="BF"/>
                <w:sz w:val="20"/>
                <w:szCs w:val="20"/>
              </w:rPr>
            </w:pPr>
          </w:p>
        </w:tc>
        <w:tc>
          <w:tcPr>
            <w:tcW w:w="2835" w:type="dxa"/>
          </w:tcPr>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gradatie</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 xml:space="preserve">kleurcontrast </w:t>
            </w:r>
          </w:p>
          <w:p w:rsidR="006222A4" w:rsidRPr="0067774F" w:rsidRDefault="006222A4" w:rsidP="009F4787">
            <w:pPr>
              <w:tabs>
                <w:tab w:val="left" w:pos="0"/>
                <w:tab w:val="left" w:pos="221"/>
                <w:tab w:val="left" w:pos="566"/>
                <w:tab w:val="left" w:pos="1134"/>
                <w:tab w:val="left" w:pos="1224"/>
              </w:tabs>
              <w:spacing w:after="0"/>
              <w:contextualSpacing/>
              <w:jc w:val="both"/>
              <w:rPr>
                <w:rFonts w:eastAsia="Times New Roman" w:cs="Arial"/>
                <w:color w:val="404040" w:themeColor="text1" w:themeTint="BF"/>
                <w:sz w:val="18"/>
                <w:szCs w:val="18"/>
                <w:lang w:val="nl-NL" w:eastAsia="nl-NL"/>
              </w:rPr>
            </w:pPr>
            <w:r w:rsidRPr="0067774F">
              <w:rPr>
                <w:rFonts w:eastAsia="Times New Roman" w:cs="Arial"/>
                <w:color w:val="404040" w:themeColor="text1" w:themeTint="BF"/>
                <w:sz w:val="18"/>
                <w:szCs w:val="18"/>
                <w:lang w:val="nl-NL" w:eastAsia="nl-NL"/>
              </w:rPr>
              <w:t xml:space="preserve"> </w:t>
            </w:r>
            <w:r w:rsidR="00997071">
              <w:rPr>
                <w:rFonts w:eastAsia="Times New Roman" w:cs="Arial"/>
                <w:color w:val="404040" w:themeColor="text1" w:themeTint="BF"/>
                <w:sz w:val="18"/>
                <w:szCs w:val="18"/>
                <w:lang w:val="nl-NL" w:eastAsia="nl-NL"/>
              </w:rPr>
              <w:t xml:space="preserve"> </w:t>
            </w:r>
            <w:r w:rsidRPr="0067774F">
              <w:rPr>
                <w:rFonts w:eastAsia="Times New Roman" w:cs="Arial"/>
                <w:color w:val="404040" w:themeColor="text1" w:themeTint="BF"/>
                <w:sz w:val="18"/>
                <w:szCs w:val="18"/>
                <w:lang w:val="nl-NL" w:eastAsia="nl-NL"/>
              </w:rPr>
              <w:t>complementair contrast</w:t>
            </w:r>
          </w:p>
          <w:p w:rsidR="006222A4" w:rsidRPr="0067774F" w:rsidRDefault="006222A4" w:rsidP="009F4787">
            <w:pPr>
              <w:tabs>
                <w:tab w:val="left" w:pos="0"/>
                <w:tab w:val="left" w:pos="220"/>
                <w:tab w:val="left" w:pos="566"/>
                <w:tab w:val="left" w:pos="1134"/>
                <w:tab w:val="left" w:pos="1224"/>
                <w:tab w:val="left" w:pos="2534"/>
              </w:tabs>
              <w:spacing w:after="0"/>
              <w:contextualSpacing/>
              <w:jc w:val="both"/>
              <w:rPr>
                <w:rFonts w:eastAsia="Times New Roman" w:cs="Arial"/>
                <w:color w:val="404040" w:themeColor="text1" w:themeTint="BF"/>
                <w:sz w:val="18"/>
                <w:szCs w:val="18"/>
                <w:lang w:val="nl-NL" w:eastAsia="nl-NL"/>
              </w:rPr>
            </w:pPr>
            <w:r w:rsidRPr="0067774F">
              <w:rPr>
                <w:rFonts w:eastAsia="Times New Roman" w:cs="Arial"/>
                <w:color w:val="404040" w:themeColor="text1" w:themeTint="BF"/>
                <w:sz w:val="18"/>
                <w:szCs w:val="18"/>
                <w:lang w:val="nl-NL" w:eastAsia="nl-NL"/>
              </w:rPr>
              <w:t xml:space="preserve"> </w:t>
            </w:r>
            <w:r w:rsidR="00997071">
              <w:rPr>
                <w:rFonts w:eastAsia="Times New Roman" w:cs="Arial"/>
                <w:color w:val="404040" w:themeColor="text1" w:themeTint="BF"/>
                <w:sz w:val="18"/>
                <w:szCs w:val="18"/>
                <w:lang w:val="nl-NL" w:eastAsia="nl-NL"/>
              </w:rPr>
              <w:t xml:space="preserve"> </w:t>
            </w:r>
            <w:r w:rsidRPr="0067774F">
              <w:rPr>
                <w:rFonts w:eastAsia="Times New Roman" w:cs="Arial"/>
                <w:color w:val="404040" w:themeColor="text1" w:themeTint="BF"/>
                <w:sz w:val="18"/>
                <w:szCs w:val="18"/>
                <w:lang w:val="nl-NL" w:eastAsia="nl-NL"/>
              </w:rPr>
              <w:t>kleur tegen kleur contrast</w:t>
            </w:r>
          </w:p>
          <w:p w:rsidR="006222A4" w:rsidRPr="0067774F" w:rsidRDefault="00997071" w:rsidP="009F4787">
            <w:pPr>
              <w:tabs>
                <w:tab w:val="left" w:pos="0"/>
                <w:tab w:val="left" w:pos="220"/>
                <w:tab w:val="left" w:pos="566"/>
                <w:tab w:val="left" w:pos="1134"/>
                <w:tab w:val="left" w:pos="1224"/>
                <w:tab w:val="left" w:pos="2534"/>
              </w:tabs>
              <w:spacing w:after="0"/>
              <w:contextualSpacing/>
              <w:jc w:val="both"/>
              <w:rPr>
                <w:rFonts w:eastAsia="Times New Roman" w:cs="Arial"/>
                <w:color w:val="404040" w:themeColor="text1" w:themeTint="BF"/>
                <w:sz w:val="18"/>
                <w:szCs w:val="18"/>
                <w:lang w:val="nl-NL" w:eastAsia="nl-NL"/>
              </w:rPr>
            </w:pPr>
            <w:r>
              <w:rPr>
                <w:rFonts w:eastAsia="Times New Roman" w:cs="Arial"/>
                <w:color w:val="404040" w:themeColor="text1" w:themeTint="BF"/>
                <w:sz w:val="18"/>
                <w:szCs w:val="18"/>
                <w:lang w:val="nl-NL" w:eastAsia="nl-NL"/>
              </w:rPr>
              <w:t xml:space="preserve"> </w:t>
            </w:r>
            <w:r w:rsidR="006222A4" w:rsidRPr="0067774F">
              <w:rPr>
                <w:rFonts w:eastAsia="Times New Roman" w:cs="Arial"/>
                <w:color w:val="404040" w:themeColor="text1" w:themeTint="BF"/>
                <w:sz w:val="18"/>
                <w:szCs w:val="18"/>
                <w:lang w:val="nl-NL" w:eastAsia="nl-NL"/>
              </w:rPr>
              <w:t xml:space="preserve"> licht</w:t>
            </w:r>
            <w:r>
              <w:rPr>
                <w:rFonts w:eastAsia="Times New Roman" w:cs="Arial"/>
                <w:color w:val="404040" w:themeColor="text1" w:themeTint="BF"/>
                <w:sz w:val="18"/>
                <w:szCs w:val="18"/>
                <w:lang w:val="nl-NL" w:eastAsia="nl-NL"/>
              </w:rPr>
              <w:t>-</w:t>
            </w:r>
            <w:r w:rsidR="006222A4" w:rsidRPr="0067774F">
              <w:rPr>
                <w:rFonts w:eastAsia="Times New Roman" w:cs="Arial"/>
                <w:color w:val="404040" w:themeColor="text1" w:themeTint="BF"/>
                <w:sz w:val="18"/>
                <w:szCs w:val="18"/>
                <w:lang w:val="nl-NL" w:eastAsia="nl-NL"/>
              </w:rPr>
              <w:t>donkercontrast</w:t>
            </w:r>
          </w:p>
          <w:p w:rsidR="006222A4" w:rsidRPr="0067774F" w:rsidRDefault="006222A4" w:rsidP="009F4787">
            <w:pPr>
              <w:tabs>
                <w:tab w:val="left" w:pos="0"/>
                <w:tab w:val="left" w:pos="220"/>
                <w:tab w:val="left" w:pos="566"/>
                <w:tab w:val="left" w:pos="1134"/>
                <w:tab w:val="left" w:pos="1224"/>
                <w:tab w:val="left" w:pos="2534"/>
              </w:tabs>
              <w:spacing w:after="0"/>
              <w:contextualSpacing/>
              <w:jc w:val="both"/>
              <w:rPr>
                <w:rFonts w:eastAsia="Times New Roman" w:cs="Arial"/>
                <w:color w:val="404040" w:themeColor="text1" w:themeTint="BF"/>
                <w:sz w:val="18"/>
                <w:szCs w:val="18"/>
                <w:lang w:val="nl-NL" w:eastAsia="nl-NL"/>
              </w:rPr>
            </w:pPr>
            <w:r w:rsidRPr="0067774F">
              <w:rPr>
                <w:rFonts w:eastAsia="Times New Roman" w:cs="Arial"/>
                <w:color w:val="404040" w:themeColor="text1" w:themeTint="BF"/>
                <w:sz w:val="18"/>
                <w:szCs w:val="18"/>
                <w:lang w:val="nl-NL" w:eastAsia="nl-NL"/>
              </w:rPr>
              <w:t xml:space="preserve"> </w:t>
            </w:r>
            <w:r w:rsidR="00997071">
              <w:rPr>
                <w:rFonts w:eastAsia="Times New Roman" w:cs="Arial"/>
                <w:color w:val="404040" w:themeColor="text1" w:themeTint="BF"/>
                <w:sz w:val="18"/>
                <w:szCs w:val="18"/>
                <w:lang w:val="nl-NL" w:eastAsia="nl-NL"/>
              </w:rPr>
              <w:t xml:space="preserve"> </w:t>
            </w:r>
            <w:r w:rsidRPr="0067774F">
              <w:rPr>
                <w:rFonts w:eastAsia="Times New Roman" w:cs="Arial"/>
                <w:color w:val="404040" w:themeColor="text1" w:themeTint="BF"/>
                <w:sz w:val="18"/>
                <w:szCs w:val="18"/>
                <w:lang w:val="nl-NL" w:eastAsia="nl-NL"/>
              </w:rPr>
              <w:t>kwaliteitscontrast</w:t>
            </w:r>
          </w:p>
          <w:p w:rsidR="006222A4" w:rsidRPr="0067774F" w:rsidRDefault="006222A4" w:rsidP="009F4787">
            <w:pPr>
              <w:tabs>
                <w:tab w:val="left" w:pos="0"/>
                <w:tab w:val="left" w:pos="220"/>
                <w:tab w:val="left" w:pos="566"/>
                <w:tab w:val="left" w:pos="1134"/>
                <w:tab w:val="left" w:pos="1224"/>
                <w:tab w:val="left" w:pos="2534"/>
              </w:tabs>
              <w:spacing w:after="0"/>
              <w:contextualSpacing/>
              <w:jc w:val="both"/>
              <w:rPr>
                <w:rFonts w:eastAsia="Times New Roman" w:cs="Arial"/>
                <w:color w:val="404040" w:themeColor="text1" w:themeTint="BF"/>
                <w:sz w:val="18"/>
                <w:szCs w:val="18"/>
                <w:lang w:val="nl-NL" w:eastAsia="nl-NL"/>
              </w:rPr>
            </w:pPr>
            <w:r w:rsidRPr="0067774F">
              <w:rPr>
                <w:rFonts w:eastAsia="Times New Roman" w:cs="Arial"/>
                <w:color w:val="404040" w:themeColor="text1" w:themeTint="BF"/>
                <w:sz w:val="18"/>
                <w:szCs w:val="18"/>
                <w:lang w:val="nl-NL" w:eastAsia="nl-NL"/>
              </w:rPr>
              <w:t xml:space="preserve"> </w:t>
            </w:r>
            <w:r w:rsidR="00997071">
              <w:rPr>
                <w:rFonts w:eastAsia="Times New Roman" w:cs="Arial"/>
                <w:color w:val="404040" w:themeColor="text1" w:themeTint="BF"/>
                <w:sz w:val="18"/>
                <w:szCs w:val="18"/>
                <w:lang w:val="nl-NL" w:eastAsia="nl-NL"/>
              </w:rPr>
              <w:t xml:space="preserve"> </w:t>
            </w:r>
            <w:r w:rsidRPr="0067774F">
              <w:rPr>
                <w:rFonts w:eastAsia="Times New Roman" w:cs="Arial"/>
                <w:color w:val="404040" w:themeColor="text1" w:themeTint="BF"/>
                <w:sz w:val="18"/>
                <w:szCs w:val="18"/>
                <w:lang w:val="nl-NL" w:eastAsia="nl-NL"/>
              </w:rPr>
              <w:t>kwantiteitscontrast</w:t>
            </w:r>
          </w:p>
          <w:p w:rsidR="006222A4" w:rsidRPr="0067774F" w:rsidRDefault="00997071" w:rsidP="009F4787">
            <w:pPr>
              <w:tabs>
                <w:tab w:val="left" w:pos="0"/>
                <w:tab w:val="left" w:pos="220"/>
                <w:tab w:val="left" w:pos="566"/>
                <w:tab w:val="left" w:pos="1134"/>
                <w:tab w:val="left" w:pos="1224"/>
                <w:tab w:val="left" w:pos="2534"/>
              </w:tabs>
              <w:spacing w:after="0"/>
              <w:contextualSpacing/>
              <w:jc w:val="both"/>
              <w:rPr>
                <w:rFonts w:eastAsia="Times New Roman" w:cs="Arial"/>
                <w:color w:val="404040" w:themeColor="text1" w:themeTint="BF"/>
                <w:sz w:val="18"/>
                <w:szCs w:val="18"/>
                <w:lang w:val="nl-NL" w:eastAsia="nl-NL"/>
              </w:rPr>
            </w:pPr>
            <w:r>
              <w:rPr>
                <w:rFonts w:eastAsia="Times New Roman" w:cs="Arial"/>
                <w:color w:val="404040" w:themeColor="text1" w:themeTint="BF"/>
                <w:sz w:val="18"/>
                <w:szCs w:val="18"/>
                <w:lang w:val="nl-NL" w:eastAsia="nl-NL"/>
              </w:rPr>
              <w:t>warm-</w:t>
            </w:r>
            <w:r w:rsidR="006222A4" w:rsidRPr="0067774F">
              <w:rPr>
                <w:rFonts w:eastAsia="Times New Roman" w:cs="Arial"/>
                <w:color w:val="404040" w:themeColor="text1" w:themeTint="BF"/>
                <w:sz w:val="18"/>
                <w:szCs w:val="18"/>
                <w:lang w:val="nl-NL" w:eastAsia="nl-NL"/>
              </w:rPr>
              <w:t>koudcontrast</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kleur en compositie</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kleur en dieptewerking</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kleur en evenwicht</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kleur en expressie</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kleur en functie</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kleur en harmonie</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kleur en helderheid</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kleur en kwaliteit</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kleur en licht</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lastRenderedPageBreak/>
              <w:t>kleur en materie</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kleur en reproductie</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kleur en ruimtewerking</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kleur en symboliek</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kleur en techniek</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kleur en textuur</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kleur mengen</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monochroom, polychroom</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primaire kleur</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secundaire kleur</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tertiaire kleur</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tint</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toon</w:t>
            </w:r>
          </w:p>
        </w:tc>
        <w:tc>
          <w:tcPr>
            <w:tcW w:w="2126" w:type="dxa"/>
            <w:vMerge/>
          </w:tcPr>
          <w:p w:rsidR="006222A4" w:rsidRPr="0067774F" w:rsidRDefault="006222A4" w:rsidP="009F4787">
            <w:pPr>
              <w:pStyle w:val="VVKSOTekst"/>
              <w:spacing w:after="120" w:line="276" w:lineRule="auto"/>
              <w:jc w:val="left"/>
              <w:rPr>
                <w:rFonts w:ascii="Trebuchet MS" w:hAnsi="Trebuchet MS" w:cs="Arial"/>
                <w:color w:val="404040" w:themeColor="text1" w:themeTint="BF"/>
                <w:sz w:val="20"/>
                <w:szCs w:val="20"/>
              </w:rPr>
            </w:pPr>
          </w:p>
        </w:tc>
        <w:tc>
          <w:tcPr>
            <w:tcW w:w="2410" w:type="dxa"/>
            <w:vMerge/>
          </w:tcPr>
          <w:p w:rsidR="006222A4" w:rsidRPr="0067774F" w:rsidRDefault="006222A4" w:rsidP="009F4787">
            <w:pPr>
              <w:pStyle w:val="VVKSOTekst"/>
              <w:spacing w:after="120" w:line="276" w:lineRule="auto"/>
              <w:jc w:val="left"/>
              <w:rPr>
                <w:rFonts w:ascii="Trebuchet MS" w:hAnsi="Trebuchet MS" w:cs="Arial"/>
                <w:color w:val="404040" w:themeColor="text1" w:themeTint="BF"/>
                <w:sz w:val="20"/>
                <w:szCs w:val="20"/>
              </w:rPr>
            </w:pPr>
          </w:p>
        </w:tc>
      </w:tr>
      <w:tr w:rsidR="004D2A26" w:rsidRPr="0067774F" w:rsidTr="004D2A26">
        <w:tc>
          <w:tcPr>
            <w:tcW w:w="1276" w:type="dxa"/>
          </w:tcPr>
          <w:p w:rsidR="006222A4" w:rsidRPr="0067774F" w:rsidRDefault="006222A4" w:rsidP="009F4787">
            <w:pPr>
              <w:pStyle w:val="VVKSOTekst"/>
              <w:spacing w:before="240" w:after="120" w:line="276" w:lineRule="auto"/>
              <w:jc w:val="left"/>
              <w:rPr>
                <w:rFonts w:ascii="Trebuchet MS" w:hAnsi="Trebuchet MS" w:cs="Arial"/>
                <w:color w:val="404040" w:themeColor="text1" w:themeTint="BF"/>
                <w:sz w:val="20"/>
                <w:szCs w:val="20"/>
              </w:rPr>
            </w:pPr>
            <w:r w:rsidRPr="0067774F">
              <w:rPr>
                <w:rFonts w:ascii="Trebuchet MS" w:hAnsi="Trebuchet MS" w:cs="Arial"/>
                <w:i/>
                <w:color w:val="404040" w:themeColor="text1" w:themeTint="BF"/>
                <w:sz w:val="18"/>
                <w:szCs w:val="18"/>
              </w:rPr>
              <w:lastRenderedPageBreak/>
              <w:t>Licht</w:t>
            </w:r>
            <w:r w:rsidRPr="0067774F">
              <w:rPr>
                <w:rFonts w:ascii="Trebuchet MS" w:hAnsi="Trebuchet MS" w:cs="Arial"/>
                <w:color w:val="404040" w:themeColor="text1" w:themeTint="BF"/>
                <w:sz w:val="18"/>
                <w:szCs w:val="18"/>
              </w:rPr>
              <w:tab/>
            </w:r>
          </w:p>
        </w:tc>
        <w:tc>
          <w:tcPr>
            <w:tcW w:w="2835" w:type="dxa"/>
          </w:tcPr>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licht-donkercontrast</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clair-obscur</w:t>
            </w:r>
          </w:p>
          <w:p w:rsidR="006222A4" w:rsidRPr="0067774F" w:rsidRDefault="006222A4" w:rsidP="009F4787">
            <w:pPr>
              <w:pStyle w:val="Lijstalinea"/>
              <w:tabs>
                <w:tab w:val="left" w:pos="0"/>
                <w:tab w:val="left" w:pos="178"/>
                <w:tab w:val="left" w:pos="221"/>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 xml:space="preserve">soorten licht </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transparantie</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spiegeling en reflectie</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licht- en schaduwwerking</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licht en ruimte</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licht en oriëntatie</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p>
        </w:tc>
        <w:tc>
          <w:tcPr>
            <w:tcW w:w="2126" w:type="dxa"/>
            <w:vMerge/>
          </w:tcPr>
          <w:p w:rsidR="006222A4" w:rsidRPr="0067774F" w:rsidRDefault="006222A4" w:rsidP="009F4787">
            <w:pPr>
              <w:pStyle w:val="VVKSOTekst"/>
              <w:spacing w:after="120" w:line="276" w:lineRule="auto"/>
              <w:jc w:val="left"/>
              <w:rPr>
                <w:rFonts w:ascii="Trebuchet MS" w:hAnsi="Trebuchet MS" w:cs="Arial"/>
                <w:color w:val="404040" w:themeColor="text1" w:themeTint="BF"/>
                <w:sz w:val="20"/>
                <w:szCs w:val="20"/>
              </w:rPr>
            </w:pPr>
          </w:p>
        </w:tc>
        <w:tc>
          <w:tcPr>
            <w:tcW w:w="2410" w:type="dxa"/>
            <w:vMerge/>
          </w:tcPr>
          <w:p w:rsidR="006222A4" w:rsidRPr="0067774F" w:rsidRDefault="006222A4" w:rsidP="009F4787">
            <w:pPr>
              <w:pStyle w:val="VVKSOTekst"/>
              <w:spacing w:after="120" w:line="276" w:lineRule="auto"/>
              <w:jc w:val="left"/>
              <w:rPr>
                <w:rFonts w:ascii="Trebuchet MS" w:hAnsi="Trebuchet MS" w:cs="Arial"/>
                <w:color w:val="404040" w:themeColor="text1" w:themeTint="BF"/>
                <w:sz w:val="20"/>
                <w:szCs w:val="20"/>
              </w:rPr>
            </w:pPr>
          </w:p>
        </w:tc>
      </w:tr>
      <w:tr w:rsidR="004D2A26" w:rsidRPr="0067774F" w:rsidTr="004D2A26">
        <w:tc>
          <w:tcPr>
            <w:tcW w:w="1276" w:type="dxa"/>
          </w:tcPr>
          <w:p w:rsidR="006222A4" w:rsidRPr="0067774F" w:rsidRDefault="006222A4" w:rsidP="009F4787">
            <w:pPr>
              <w:pStyle w:val="VVKSOTekst"/>
              <w:spacing w:before="240" w:after="120" w:line="276" w:lineRule="auto"/>
              <w:jc w:val="left"/>
              <w:rPr>
                <w:rFonts w:ascii="Trebuchet MS" w:hAnsi="Trebuchet MS"/>
                <w:i/>
                <w:color w:val="404040" w:themeColor="text1" w:themeTint="BF"/>
                <w:sz w:val="20"/>
                <w:szCs w:val="20"/>
              </w:rPr>
            </w:pPr>
            <w:r w:rsidRPr="0067774F">
              <w:rPr>
                <w:rFonts w:ascii="Trebuchet MS" w:hAnsi="Trebuchet MS"/>
                <w:i/>
                <w:color w:val="404040" w:themeColor="text1" w:themeTint="BF"/>
                <w:sz w:val="20"/>
                <w:szCs w:val="20"/>
              </w:rPr>
              <w:t>Ruimte</w:t>
            </w:r>
          </w:p>
          <w:p w:rsidR="006222A4" w:rsidRPr="0067774F" w:rsidRDefault="006222A4" w:rsidP="009F4787">
            <w:pPr>
              <w:pStyle w:val="VVKSOTekst"/>
              <w:spacing w:before="240" w:after="120" w:line="276" w:lineRule="auto"/>
              <w:jc w:val="left"/>
              <w:rPr>
                <w:rFonts w:ascii="Trebuchet MS" w:hAnsi="Trebuchet MS"/>
                <w:i/>
                <w:color w:val="404040" w:themeColor="text1" w:themeTint="BF"/>
                <w:sz w:val="20"/>
                <w:szCs w:val="20"/>
              </w:rPr>
            </w:pPr>
            <w:r w:rsidRPr="0067774F">
              <w:rPr>
                <w:rFonts w:ascii="Trebuchet MS" w:hAnsi="Trebuchet MS"/>
                <w:i/>
                <w:color w:val="404040" w:themeColor="text1" w:themeTint="BF"/>
                <w:sz w:val="20"/>
                <w:szCs w:val="20"/>
              </w:rPr>
              <w:t xml:space="preserve"> </w:t>
            </w:r>
          </w:p>
          <w:p w:rsidR="006222A4" w:rsidRPr="0067774F" w:rsidRDefault="006222A4" w:rsidP="009F4787">
            <w:pPr>
              <w:pStyle w:val="VVKSOTekst"/>
              <w:spacing w:before="240" w:after="120" w:line="276" w:lineRule="auto"/>
              <w:jc w:val="left"/>
              <w:rPr>
                <w:rFonts w:ascii="Trebuchet MS" w:hAnsi="Trebuchet MS"/>
                <w:b/>
                <w:color w:val="404040" w:themeColor="text1" w:themeTint="BF"/>
                <w:sz w:val="20"/>
                <w:szCs w:val="20"/>
                <w:highlight w:val="green"/>
              </w:rPr>
            </w:pPr>
          </w:p>
          <w:p w:rsidR="006222A4" w:rsidRPr="0067774F" w:rsidRDefault="006222A4" w:rsidP="009F4787">
            <w:pPr>
              <w:pStyle w:val="VVKSOTekst"/>
              <w:spacing w:before="240" w:after="120" w:line="276" w:lineRule="auto"/>
              <w:jc w:val="left"/>
              <w:rPr>
                <w:rFonts w:ascii="Trebuchet MS" w:hAnsi="Trebuchet MS"/>
                <w:b/>
                <w:color w:val="404040" w:themeColor="text1" w:themeTint="BF"/>
                <w:sz w:val="20"/>
                <w:szCs w:val="20"/>
                <w:highlight w:val="green"/>
              </w:rPr>
            </w:pPr>
          </w:p>
          <w:p w:rsidR="006222A4" w:rsidRPr="0067774F" w:rsidRDefault="006222A4" w:rsidP="009F4787">
            <w:pPr>
              <w:pStyle w:val="VVKSOTekst"/>
              <w:spacing w:before="240" w:after="120" w:line="276" w:lineRule="auto"/>
              <w:jc w:val="left"/>
              <w:rPr>
                <w:rFonts w:ascii="Trebuchet MS" w:hAnsi="Trebuchet MS"/>
                <w:b/>
                <w:color w:val="404040" w:themeColor="text1" w:themeTint="BF"/>
                <w:sz w:val="20"/>
                <w:szCs w:val="20"/>
                <w:highlight w:val="green"/>
              </w:rPr>
            </w:pPr>
          </w:p>
          <w:p w:rsidR="006222A4" w:rsidRPr="0067774F" w:rsidRDefault="006222A4" w:rsidP="009F4787">
            <w:pPr>
              <w:pStyle w:val="VVKSOTekst"/>
              <w:spacing w:before="240" w:after="120" w:line="276" w:lineRule="auto"/>
              <w:jc w:val="left"/>
              <w:rPr>
                <w:rFonts w:ascii="Trebuchet MS" w:hAnsi="Trebuchet MS"/>
                <w:b/>
                <w:color w:val="404040" w:themeColor="text1" w:themeTint="BF"/>
                <w:sz w:val="20"/>
                <w:szCs w:val="20"/>
                <w:highlight w:val="green"/>
              </w:rPr>
            </w:pPr>
          </w:p>
          <w:p w:rsidR="006222A4" w:rsidRPr="0067774F" w:rsidRDefault="006222A4" w:rsidP="009F4787">
            <w:pPr>
              <w:pStyle w:val="VVKSOTekst"/>
              <w:spacing w:before="240" w:after="120" w:line="276" w:lineRule="auto"/>
              <w:jc w:val="left"/>
              <w:rPr>
                <w:rFonts w:ascii="Trebuchet MS" w:hAnsi="Trebuchet MS"/>
                <w:b/>
                <w:color w:val="404040" w:themeColor="text1" w:themeTint="BF"/>
                <w:sz w:val="20"/>
                <w:szCs w:val="20"/>
                <w:highlight w:val="green"/>
              </w:rPr>
            </w:pPr>
          </w:p>
          <w:p w:rsidR="006222A4" w:rsidRPr="0067774F" w:rsidRDefault="006222A4" w:rsidP="009F4787">
            <w:pPr>
              <w:pStyle w:val="VVKSOTekst"/>
              <w:spacing w:before="240" w:after="120" w:line="276" w:lineRule="auto"/>
              <w:jc w:val="left"/>
              <w:rPr>
                <w:rFonts w:ascii="Trebuchet MS" w:hAnsi="Trebuchet MS" w:cs="Arial"/>
                <w:color w:val="404040" w:themeColor="text1" w:themeTint="BF"/>
                <w:sz w:val="20"/>
                <w:szCs w:val="20"/>
              </w:rPr>
            </w:pPr>
          </w:p>
        </w:tc>
        <w:tc>
          <w:tcPr>
            <w:tcW w:w="2835" w:type="dxa"/>
          </w:tcPr>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p>
          <w:p w:rsidR="006222A4" w:rsidRPr="0067774F" w:rsidRDefault="006222A4" w:rsidP="006222A4">
            <w:pPr>
              <w:pStyle w:val="Lijstalinea"/>
              <w:numPr>
                <w:ilvl w:val="0"/>
                <w:numId w:val="29"/>
              </w:numPr>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 xml:space="preserve">aanzicht </w:t>
            </w:r>
          </w:p>
          <w:p w:rsidR="006222A4" w:rsidRPr="0067774F" w:rsidRDefault="006222A4" w:rsidP="006222A4">
            <w:pPr>
              <w:pStyle w:val="Lijstalinea"/>
              <w:numPr>
                <w:ilvl w:val="0"/>
                <w:numId w:val="29"/>
              </w:numPr>
              <w:tabs>
                <w:tab w:val="left" w:pos="0"/>
                <w:tab w:val="left" w:pos="221"/>
                <w:tab w:val="left" w:pos="317"/>
                <w:tab w:val="left" w:pos="1134"/>
                <w:tab w:val="left" w:pos="1224"/>
              </w:tabs>
              <w:suppressAutoHyphens/>
              <w:spacing w:line="276" w:lineRule="auto"/>
              <w:ind w:left="0"/>
              <w:contextualSpacing w:val="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basisvolumes</w:t>
            </w:r>
          </w:p>
          <w:p w:rsidR="006222A4" w:rsidRPr="0067774F" w:rsidRDefault="006222A4" w:rsidP="006222A4">
            <w:pPr>
              <w:pStyle w:val="Lijstalinea"/>
              <w:numPr>
                <w:ilvl w:val="0"/>
                <w:numId w:val="29"/>
              </w:numPr>
              <w:tabs>
                <w:tab w:val="left" w:pos="0"/>
                <w:tab w:val="left" w:pos="221"/>
                <w:tab w:val="left" w:pos="317"/>
                <w:tab w:val="left" w:pos="1134"/>
                <w:tab w:val="left" w:pos="1224"/>
              </w:tabs>
              <w:suppressAutoHyphens/>
              <w:spacing w:line="276" w:lineRule="auto"/>
              <w:ind w:left="0"/>
              <w:contextualSpacing w:val="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binnenruimte</w:t>
            </w:r>
          </w:p>
          <w:p w:rsidR="006222A4" w:rsidRPr="0067774F" w:rsidRDefault="006222A4" w:rsidP="006222A4">
            <w:pPr>
              <w:pStyle w:val="Lijstalinea"/>
              <w:numPr>
                <w:ilvl w:val="0"/>
                <w:numId w:val="29"/>
              </w:numPr>
              <w:tabs>
                <w:tab w:val="left" w:pos="0"/>
                <w:tab w:val="left" w:pos="221"/>
                <w:tab w:val="left" w:pos="317"/>
                <w:tab w:val="left" w:pos="1134"/>
                <w:tab w:val="left" w:pos="1224"/>
              </w:tabs>
              <w:suppressAutoHyphens/>
              <w:spacing w:line="276" w:lineRule="auto"/>
              <w:ind w:left="0"/>
              <w:contextualSpacing w:val="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buitenruimte</w:t>
            </w:r>
          </w:p>
          <w:p w:rsidR="006222A4" w:rsidRPr="0067774F" w:rsidRDefault="006222A4" w:rsidP="006222A4">
            <w:pPr>
              <w:pStyle w:val="Lijstalinea"/>
              <w:numPr>
                <w:ilvl w:val="0"/>
                <w:numId w:val="29"/>
              </w:numPr>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constructie</w:t>
            </w:r>
          </w:p>
          <w:p w:rsidR="006222A4" w:rsidRPr="0067774F" w:rsidRDefault="006222A4" w:rsidP="006222A4">
            <w:pPr>
              <w:pStyle w:val="Lijstalinea"/>
              <w:numPr>
                <w:ilvl w:val="0"/>
                <w:numId w:val="29"/>
              </w:numPr>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conventie</w:t>
            </w:r>
          </w:p>
          <w:p w:rsidR="006222A4" w:rsidRPr="0067774F" w:rsidRDefault="006222A4" w:rsidP="006222A4">
            <w:pPr>
              <w:pStyle w:val="Lijstalinea"/>
              <w:numPr>
                <w:ilvl w:val="0"/>
                <w:numId w:val="29"/>
              </w:numPr>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diepteplan</w:t>
            </w:r>
          </w:p>
          <w:p w:rsidR="006222A4" w:rsidRPr="0067774F" w:rsidRDefault="006222A4" w:rsidP="006222A4">
            <w:pPr>
              <w:pStyle w:val="Lijstalinea"/>
              <w:numPr>
                <w:ilvl w:val="0"/>
                <w:numId w:val="29"/>
              </w:numPr>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doorsnede</w:t>
            </w:r>
          </w:p>
          <w:p w:rsidR="006222A4" w:rsidRPr="0067774F" w:rsidRDefault="006222A4" w:rsidP="006222A4">
            <w:pPr>
              <w:pStyle w:val="Lijstalinea"/>
              <w:numPr>
                <w:ilvl w:val="0"/>
                <w:numId w:val="29"/>
              </w:numPr>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grondvlak</w:t>
            </w:r>
          </w:p>
          <w:p w:rsidR="006222A4" w:rsidRPr="0067774F" w:rsidRDefault="006222A4" w:rsidP="006222A4">
            <w:pPr>
              <w:pStyle w:val="Lijstalinea"/>
              <w:numPr>
                <w:ilvl w:val="0"/>
                <w:numId w:val="29"/>
              </w:numPr>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 xml:space="preserve">perspectief </w:t>
            </w:r>
          </w:p>
          <w:p w:rsidR="006222A4" w:rsidRPr="0067774F" w:rsidRDefault="006222A4" w:rsidP="006222A4">
            <w:pPr>
              <w:pStyle w:val="Lijstalinea"/>
              <w:numPr>
                <w:ilvl w:val="0"/>
                <w:numId w:val="29"/>
              </w:numPr>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 xml:space="preserve">schaal </w:t>
            </w:r>
          </w:p>
          <w:p w:rsidR="006222A4" w:rsidRPr="0067774F" w:rsidRDefault="006222A4" w:rsidP="006222A4">
            <w:pPr>
              <w:pStyle w:val="Lijstalinea"/>
              <w:numPr>
                <w:ilvl w:val="0"/>
                <w:numId w:val="29"/>
              </w:numPr>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verhouding</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p>
          <w:p w:rsidR="006222A4" w:rsidRPr="0067774F" w:rsidRDefault="006222A4" w:rsidP="006222A4">
            <w:pPr>
              <w:pStyle w:val="Lijstalinea"/>
              <w:numPr>
                <w:ilvl w:val="0"/>
                <w:numId w:val="29"/>
              </w:numPr>
              <w:tabs>
                <w:tab w:val="left" w:pos="0"/>
                <w:tab w:val="left" w:pos="221"/>
                <w:tab w:val="left" w:pos="317"/>
                <w:tab w:val="left" w:pos="394"/>
                <w:tab w:val="left" w:pos="1134"/>
                <w:tab w:val="left" w:pos="1224"/>
              </w:tabs>
              <w:suppressAutoHyphens/>
              <w:spacing w:line="276" w:lineRule="auto"/>
              <w:ind w:left="0"/>
              <w:contextualSpacing w:val="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ruimte en beleving</w:t>
            </w:r>
          </w:p>
          <w:p w:rsidR="006222A4" w:rsidRPr="0067774F" w:rsidRDefault="006222A4" w:rsidP="006222A4">
            <w:pPr>
              <w:pStyle w:val="Lijstalinea"/>
              <w:numPr>
                <w:ilvl w:val="0"/>
                <w:numId w:val="29"/>
              </w:numPr>
              <w:tabs>
                <w:tab w:val="left" w:pos="0"/>
                <w:tab w:val="left" w:pos="221"/>
                <w:tab w:val="left" w:pos="317"/>
                <w:tab w:val="left" w:pos="394"/>
                <w:tab w:val="left" w:pos="1134"/>
                <w:tab w:val="left" w:pos="1224"/>
              </w:tabs>
              <w:suppressAutoHyphens/>
              <w:spacing w:line="276" w:lineRule="auto"/>
              <w:ind w:left="0"/>
              <w:contextualSpacing w:val="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ruimte en constructie</w:t>
            </w:r>
          </w:p>
          <w:p w:rsidR="006222A4" w:rsidRPr="0067774F" w:rsidRDefault="006222A4" w:rsidP="006222A4">
            <w:pPr>
              <w:pStyle w:val="Lijstalinea"/>
              <w:numPr>
                <w:ilvl w:val="0"/>
                <w:numId w:val="29"/>
              </w:numPr>
              <w:tabs>
                <w:tab w:val="left" w:pos="0"/>
                <w:tab w:val="left" w:pos="221"/>
                <w:tab w:val="left" w:pos="317"/>
                <w:tab w:val="left" w:pos="394"/>
                <w:tab w:val="left" w:pos="1134"/>
                <w:tab w:val="left" w:pos="1224"/>
              </w:tabs>
              <w:suppressAutoHyphens/>
              <w:spacing w:line="276" w:lineRule="auto"/>
              <w:ind w:left="0"/>
              <w:contextualSpacing w:val="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ruimte en figuur</w:t>
            </w:r>
          </w:p>
          <w:p w:rsidR="006222A4" w:rsidRPr="0067774F" w:rsidRDefault="006222A4" w:rsidP="006222A4">
            <w:pPr>
              <w:pStyle w:val="Lijstalinea"/>
              <w:numPr>
                <w:ilvl w:val="0"/>
                <w:numId w:val="29"/>
              </w:numPr>
              <w:tabs>
                <w:tab w:val="left" w:pos="0"/>
                <w:tab w:val="left" w:pos="221"/>
                <w:tab w:val="left" w:pos="317"/>
                <w:tab w:val="left" w:pos="394"/>
                <w:tab w:val="left" w:pos="1134"/>
                <w:tab w:val="left" w:pos="1224"/>
              </w:tabs>
              <w:suppressAutoHyphens/>
              <w:spacing w:line="276" w:lineRule="auto"/>
              <w:ind w:left="0"/>
              <w:contextualSpacing w:val="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ruimte en functie</w:t>
            </w:r>
          </w:p>
          <w:p w:rsidR="006222A4" w:rsidRPr="0067774F" w:rsidRDefault="006222A4" w:rsidP="006222A4">
            <w:pPr>
              <w:pStyle w:val="Lijstalinea"/>
              <w:numPr>
                <w:ilvl w:val="0"/>
                <w:numId w:val="29"/>
              </w:numPr>
              <w:tabs>
                <w:tab w:val="left" w:pos="0"/>
                <w:tab w:val="left" w:pos="221"/>
                <w:tab w:val="left" w:pos="317"/>
                <w:tab w:val="left" w:pos="394"/>
                <w:tab w:val="left" w:pos="1134"/>
                <w:tab w:val="left" w:pos="1224"/>
              </w:tabs>
              <w:suppressAutoHyphens/>
              <w:spacing w:line="276" w:lineRule="auto"/>
              <w:ind w:left="0"/>
              <w:contextualSpacing w:val="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ruimte en illusie</w:t>
            </w:r>
          </w:p>
          <w:p w:rsidR="006222A4" w:rsidRPr="0067774F" w:rsidRDefault="006222A4" w:rsidP="006222A4">
            <w:pPr>
              <w:pStyle w:val="Lijstalinea"/>
              <w:numPr>
                <w:ilvl w:val="0"/>
                <w:numId w:val="29"/>
              </w:numPr>
              <w:tabs>
                <w:tab w:val="left" w:pos="0"/>
                <w:tab w:val="left" w:pos="221"/>
                <w:tab w:val="left" w:pos="317"/>
                <w:tab w:val="left" w:pos="394"/>
                <w:tab w:val="left" w:pos="1134"/>
                <w:tab w:val="left" w:pos="1224"/>
              </w:tabs>
              <w:suppressAutoHyphens/>
              <w:spacing w:line="276" w:lineRule="auto"/>
              <w:ind w:left="0"/>
              <w:contextualSpacing w:val="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 xml:space="preserve">ruimte en inhoud </w:t>
            </w:r>
          </w:p>
          <w:p w:rsidR="006222A4" w:rsidRPr="0067774F" w:rsidRDefault="006222A4" w:rsidP="006222A4">
            <w:pPr>
              <w:pStyle w:val="Lijstalinea"/>
              <w:numPr>
                <w:ilvl w:val="0"/>
                <w:numId w:val="29"/>
              </w:numPr>
              <w:tabs>
                <w:tab w:val="left" w:pos="0"/>
                <w:tab w:val="left" w:pos="221"/>
                <w:tab w:val="left" w:pos="317"/>
                <w:tab w:val="left" w:pos="394"/>
                <w:tab w:val="left" w:pos="1134"/>
                <w:tab w:val="left" w:pos="1224"/>
              </w:tabs>
              <w:suppressAutoHyphens/>
              <w:spacing w:line="276" w:lineRule="auto"/>
              <w:ind w:left="0"/>
              <w:contextualSpacing w:val="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ruimte en standpunt</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p>
        </w:tc>
        <w:tc>
          <w:tcPr>
            <w:tcW w:w="2126" w:type="dxa"/>
            <w:vMerge/>
          </w:tcPr>
          <w:p w:rsidR="006222A4" w:rsidRPr="0067774F" w:rsidRDefault="006222A4" w:rsidP="009F4787">
            <w:pPr>
              <w:pStyle w:val="VVKSOTekst"/>
              <w:spacing w:after="120" w:line="276" w:lineRule="auto"/>
              <w:jc w:val="left"/>
              <w:rPr>
                <w:rFonts w:ascii="Trebuchet MS" w:hAnsi="Trebuchet MS" w:cs="Arial"/>
                <w:color w:val="404040" w:themeColor="text1" w:themeTint="BF"/>
                <w:sz w:val="20"/>
                <w:szCs w:val="20"/>
              </w:rPr>
            </w:pPr>
          </w:p>
        </w:tc>
        <w:tc>
          <w:tcPr>
            <w:tcW w:w="2410" w:type="dxa"/>
            <w:vMerge/>
          </w:tcPr>
          <w:p w:rsidR="006222A4" w:rsidRPr="0067774F" w:rsidRDefault="006222A4" w:rsidP="009F4787">
            <w:pPr>
              <w:pStyle w:val="VVKSOTekst"/>
              <w:spacing w:after="120" w:line="276" w:lineRule="auto"/>
              <w:jc w:val="left"/>
              <w:rPr>
                <w:rFonts w:ascii="Trebuchet MS" w:hAnsi="Trebuchet MS" w:cs="Arial"/>
                <w:color w:val="404040" w:themeColor="text1" w:themeTint="BF"/>
                <w:sz w:val="20"/>
                <w:szCs w:val="20"/>
              </w:rPr>
            </w:pPr>
          </w:p>
        </w:tc>
      </w:tr>
      <w:tr w:rsidR="004D2A26" w:rsidRPr="0067774F" w:rsidTr="004D2A26">
        <w:tc>
          <w:tcPr>
            <w:tcW w:w="1276" w:type="dxa"/>
          </w:tcPr>
          <w:p w:rsidR="00997071" w:rsidRDefault="00997071" w:rsidP="009F4787">
            <w:pPr>
              <w:rPr>
                <w:i/>
                <w:color w:val="404040" w:themeColor="text1" w:themeTint="BF"/>
                <w:szCs w:val="20"/>
                <w:lang w:val="nl-NL"/>
              </w:rPr>
            </w:pPr>
          </w:p>
          <w:p w:rsidR="006222A4" w:rsidRPr="0067774F" w:rsidRDefault="006222A4" w:rsidP="009F4787">
            <w:pPr>
              <w:rPr>
                <w:i/>
                <w:color w:val="404040" w:themeColor="text1" w:themeTint="BF"/>
                <w:szCs w:val="20"/>
                <w:lang w:val="nl-NL"/>
              </w:rPr>
            </w:pPr>
            <w:r w:rsidRPr="0067774F">
              <w:rPr>
                <w:i/>
                <w:color w:val="404040" w:themeColor="text1" w:themeTint="BF"/>
                <w:szCs w:val="20"/>
                <w:lang w:val="nl-NL"/>
              </w:rPr>
              <w:t>Vorm</w:t>
            </w:r>
          </w:p>
          <w:p w:rsidR="006222A4" w:rsidRPr="0067774F" w:rsidRDefault="006222A4" w:rsidP="009F4787">
            <w:pPr>
              <w:rPr>
                <w:i/>
                <w:color w:val="404040" w:themeColor="text1" w:themeTint="BF"/>
                <w:szCs w:val="20"/>
                <w:lang w:val="nl-NL"/>
              </w:rPr>
            </w:pPr>
          </w:p>
          <w:p w:rsidR="006222A4" w:rsidRPr="0067774F" w:rsidRDefault="006222A4" w:rsidP="009F4787">
            <w:pPr>
              <w:rPr>
                <w:i/>
                <w:color w:val="404040" w:themeColor="text1" w:themeTint="BF"/>
                <w:szCs w:val="20"/>
                <w:lang w:val="nl-NL"/>
              </w:rPr>
            </w:pPr>
          </w:p>
          <w:p w:rsidR="006222A4" w:rsidRPr="0067774F" w:rsidRDefault="006222A4" w:rsidP="009F4787">
            <w:pPr>
              <w:rPr>
                <w:i/>
                <w:color w:val="404040" w:themeColor="text1" w:themeTint="BF"/>
                <w:szCs w:val="20"/>
                <w:lang w:val="nl-NL"/>
              </w:rPr>
            </w:pPr>
          </w:p>
          <w:p w:rsidR="006222A4" w:rsidRPr="0067774F" w:rsidRDefault="006222A4" w:rsidP="009F4787">
            <w:pPr>
              <w:rPr>
                <w:i/>
                <w:color w:val="404040" w:themeColor="text1" w:themeTint="BF"/>
                <w:szCs w:val="20"/>
                <w:lang w:val="nl-NL"/>
              </w:rPr>
            </w:pPr>
          </w:p>
          <w:p w:rsidR="006222A4" w:rsidRPr="0067774F" w:rsidRDefault="006222A4" w:rsidP="009F4787">
            <w:pPr>
              <w:rPr>
                <w:i/>
                <w:color w:val="404040" w:themeColor="text1" w:themeTint="BF"/>
                <w:szCs w:val="20"/>
                <w:lang w:val="nl-NL"/>
              </w:rPr>
            </w:pPr>
          </w:p>
          <w:p w:rsidR="006222A4" w:rsidRPr="0067774F" w:rsidRDefault="006222A4" w:rsidP="009F4787">
            <w:pPr>
              <w:rPr>
                <w:i/>
                <w:color w:val="404040" w:themeColor="text1" w:themeTint="BF"/>
                <w:szCs w:val="20"/>
                <w:lang w:val="nl-NL"/>
              </w:rPr>
            </w:pPr>
          </w:p>
          <w:p w:rsidR="006222A4" w:rsidRPr="0067774F" w:rsidRDefault="006222A4" w:rsidP="009F4787">
            <w:pPr>
              <w:rPr>
                <w:i/>
                <w:color w:val="404040" w:themeColor="text1" w:themeTint="BF"/>
                <w:szCs w:val="20"/>
                <w:lang w:val="nl-NL"/>
              </w:rPr>
            </w:pPr>
          </w:p>
          <w:p w:rsidR="006222A4" w:rsidRPr="0067774F" w:rsidRDefault="006222A4" w:rsidP="009F4787">
            <w:pPr>
              <w:rPr>
                <w:i/>
                <w:color w:val="404040" w:themeColor="text1" w:themeTint="BF"/>
                <w:szCs w:val="20"/>
                <w:lang w:val="nl-NL"/>
              </w:rPr>
            </w:pPr>
          </w:p>
          <w:p w:rsidR="006222A4" w:rsidRPr="0067774F" w:rsidRDefault="006222A4" w:rsidP="009F4787">
            <w:pPr>
              <w:rPr>
                <w:i/>
                <w:color w:val="404040" w:themeColor="text1" w:themeTint="BF"/>
                <w:szCs w:val="20"/>
                <w:lang w:val="nl-NL"/>
              </w:rPr>
            </w:pPr>
          </w:p>
        </w:tc>
        <w:tc>
          <w:tcPr>
            <w:tcW w:w="2835" w:type="dxa"/>
          </w:tcPr>
          <w:p w:rsidR="00997071" w:rsidRDefault="00997071"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 xml:space="preserve">basisvormen </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formaat</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negatieve vorm</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positieve vorm</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restvorm</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verhouding</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vorm als begrenzing</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vorm en abstractie</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lastRenderedPageBreak/>
              <w:t>vorm en beweging</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vorm en constructie</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vorm en dieptewerking</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vorm en functie</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vorm en inhoud</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vorm en kleur</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vorm en licht</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vorm en materie</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vorm en ritme</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vorm en ruimtewerking</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vorm en stilering</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vorm en structuur</w:t>
            </w:r>
          </w:p>
          <w:p w:rsidR="006222A4" w:rsidRPr="0067774F"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vorm en symboliek</w:t>
            </w:r>
          </w:p>
          <w:p w:rsidR="006222A4" w:rsidRDefault="006222A4"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r w:rsidRPr="0067774F">
              <w:rPr>
                <w:rFonts w:ascii="Trebuchet MS" w:hAnsi="Trebuchet MS" w:cs="Arial"/>
                <w:color w:val="404040" w:themeColor="text1" w:themeTint="BF"/>
                <w:sz w:val="18"/>
                <w:szCs w:val="18"/>
              </w:rPr>
              <w:t>vorm en textuur</w:t>
            </w:r>
          </w:p>
          <w:p w:rsidR="00997071" w:rsidRPr="0067774F" w:rsidRDefault="00997071" w:rsidP="009F4787">
            <w:pPr>
              <w:pStyle w:val="Lijstalinea"/>
              <w:tabs>
                <w:tab w:val="left" w:pos="0"/>
                <w:tab w:val="left" w:pos="221"/>
                <w:tab w:val="left" w:pos="317"/>
                <w:tab w:val="left" w:pos="1134"/>
                <w:tab w:val="left" w:pos="1224"/>
              </w:tabs>
              <w:spacing w:line="276" w:lineRule="auto"/>
              <w:ind w:left="0"/>
              <w:jc w:val="both"/>
              <w:rPr>
                <w:rFonts w:ascii="Trebuchet MS" w:hAnsi="Trebuchet MS" w:cs="Arial"/>
                <w:color w:val="404040" w:themeColor="text1" w:themeTint="BF"/>
                <w:sz w:val="18"/>
                <w:szCs w:val="18"/>
              </w:rPr>
            </w:pPr>
          </w:p>
        </w:tc>
        <w:tc>
          <w:tcPr>
            <w:tcW w:w="2126" w:type="dxa"/>
          </w:tcPr>
          <w:p w:rsidR="006222A4" w:rsidRPr="0067774F" w:rsidRDefault="006222A4" w:rsidP="009F4787">
            <w:pPr>
              <w:pStyle w:val="VVKSOTekst"/>
              <w:spacing w:after="120" w:line="276" w:lineRule="auto"/>
              <w:jc w:val="left"/>
              <w:rPr>
                <w:rFonts w:ascii="Trebuchet MS" w:hAnsi="Trebuchet MS" w:cs="Arial"/>
                <w:color w:val="404040" w:themeColor="text1" w:themeTint="BF"/>
                <w:sz w:val="20"/>
                <w:szCs w:val="20"/>
              </w:rPr>
            </w:pPr>
          </w:p>
        </w:tc>
        <w:tc>
          <w:tcPr>
            <w:tcW w:w="2410" w:type="dxa"/>
          </w:tcPr>
          <w:p w:rsidR="006222A4" w:rsidRPr="0067774F" w:rsidRDefault="006222A4" w:rsidP="009F4787">
            <w:pPr>
              <w:pStyle w:val="VVKSOTekst"/>
              <w:spacing w:after="120" w:line="276" w:lineRule="auto"/>
              <w:jc w:val="left"/>
              <w:rPr>
                <w:rFonts w:ascii="Trebuchet MS" w:hAnsi="Trebuchet MS" w:cs="Arial"/>
                <w:color w:val="404040" w:themeColor="text1" w:themeTint="BF"/>
                <w:sz w:val="20"/>
                <w:szCs w:val="20"/>
              </w:rPr>
            </w:pPr>
          </w:p>
        </w:tc>
      </w:tr>
    </w:tbl>
    <w:p w:rsidR="006222A4" w:rsidRPr="006222A4" w:rsidRDefault="006222A4" w:rsidP="006222A4">
      <w:pPr>
        <w:tabs>
          <w:tab w:val="left" w:pos="0"/>
          <w:tab w:val="left" w:pos="339"/>
          <w:tab w:val="left" w:pos="1134"/>
          <w:tab w:val="left" w:pos="13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PMingLiU"/>
          <w:szCs w:val="20"/>
          <w:lang w:val="nl-NL"/>
        </w:rPr>
      </w:pPr>
    </w:p>
    <w:p w:rsidR="006222A4" w:rsidRPr="004D2A26" w:rsidRDefault="006222A4" w:rsidP="000A151B">
      <w:pPr>
        <w:pStyle w:val="VVKSOTekst"/>
        <w:numPr>
          <w:ilvl w:val="0"/>
          <w:numId w:val="4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onderzoekt die beeldende elementen, materialen en technieken</w:t>
      </w:r>
      <w:r w:rsidR="00997071">
        <w:rPr>
          <w:rFonts w:ascii="Trebuchet MS" w:hAnsi="Trebuchet MS" w:cs="Arial"/>
          <w:color w:val="404040" w:themeColor="text1" w:themeTint="BF"/>
          <w:sz w:val="20"/>
          <w:szCs w:val="20"/>
        </w:rPr>
        <w:t>;</w:t>
      </w:r>
    </w:p>
    <w:p w:rsidR="006222A4" w:rsidRPr="004D2A26" w:rsidRDefault="006222A4" w:rsidP="000A151B">
      <w:pPr>
        <w:pStyle w:val="VVKSOTekst"/>
        <w:numPr>
          <w:ilvl w:val="0"/>
          <w:numId w:val="4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kan die beeldende elementen, materialen en technieken gebruiken om vorm te geven aan een inhoud of boodschap</w:t>
      </w:r>
      <w:r w:rsidR="00997071">
        <w:rPr>
          <w:rFonts w:ascii="Trebuchet MS" w:hAnsi="Trebuchet MS" w:cs="Arial"/>
          <w:color w:val="404040" w:themeColor="text1" w:themeTint="BF"/>
          <w:sz w:val="20"/>
          <w:szCs w:val="20"/>
        </w:rPr>
        <w:t>;</w:t>
      </w:r>
      <w:r w:rsidRPr="004D2A26">
        <w:rPr>
          <w:rFonts w:ascii="Trebuchet MS" w:hAnsi="Trebuchet MS" w:cs="Arial"/>
          <w:color w:val="404040" w:themeColor="text1" w:themeTint="BF"/>
          <w:sz w:val="20"/>
          <w:szCs w:val="20"/>
        </w:rPr>
        <w:t xml:space="preserve"> </w:t>
      </w:r>
    </w:p>
    <w:p w:rsidR="006222A4" w:rsidRPr="004D2A26" w:rsidRDefault="006222A4" w:rsidP="000A151B">
      <w:pPr>
        <w:pStyle w:val="VVKSOTekst"/>
        <w:numPr>
          <w:ilvl w:val="0"/>
          <w:numId w:val="4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verwerft inzicht in de relatie tussen de beeldende middelen die hij nodig heeft om vorm te geven aan een inhoud of boodschap zowel binnen de beeldende als binnen de architecturale kunsten</w:t>
      </w:r>
      <w:r w:rsidR="00997071">
        <w:rPr>
          <w:rFonts w:ascii="Trebuchet MS" w:hAnsi="Trebuchet MS" w:cs="Arial"/>
          <w:color w:val="404040" w:themeColor="text1" w:themeTint="BF"/>
          <w:sz w:val="20"/>
          <w:szCs w:val="20"/>
        </w:rPr>
        <w:t>;</w:t>
      </w:r>
    </w:p>
    <w:p w:rsidR="006222A4" w:rsidRPr="004D2A26" w:rsidRDefault="006222A4" w:rsidP="000A151B">
      <w:pPr>
        <w:pStyle w:val="VVKSOTekst"/>
        <w:numPr>
          <w:ilvl w:val="0"/>
          <w:numId w:val="4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gebruikt de gepaste terminologie bij de communicatie over eigen of andermans werk. Hij verwoordt waarom hij iets gecreëerd heeft en verduidelijkt het proces</w:t>
      </w:r>
      <w:r w:rsidR="00997071">
        <w:rPr>
          <w:rFonts w:ascii="Trebuchet MS" w:hAnsi="Trebuchet MS" w:cs="Arial"/>
          <w:color w:val="404040" w:themeColor="text1" w:themeTint="BF"/>
          <w:sz w:val="20"/>
          <w:szCs w:val="20"/>
        </w:rPr>
        <w:t>;</w:t>
      </w:r>
      <w:r w:rsidRPr="004D2A26">
        <w:rPr>
          <w:rFonts w:ascii="Trebuchet MS" w:hAnsi="Trebuchet MS" w:cs="Arial"/>
          <w:color w:val="404040" w:themeColor="text1" w:themeTint="BF"/>
          <w:sz w:val="20"/>
          <w:szCs w:val="20"/>
        </w:rPr>
        <w:t xml:space="preserve"> </w:t>
      </w:r>
    </w:p>
    <w:p w:rsidR="006222A4" w:rsidRPr="004D2A26" w:rsidRDefault="006222A4" w:rsidP="000A151B">
      <w:pPr>
        <w:pStyle w:val="VVKSOTekst"/>
        <w:numPr>
          <w:ilvl w:val="0"/>
          <w:numId w:val="4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vertrekt vanuit de waarneembare realiteit en leert waarnemen via diverse zintuigen</w:t>
      </w:r>
      <w:r w:rsidR="00997071">
        <w:rPr>
          <w:rFonts w:ascii="Trebuchet MS" w:hAnsi="Trebuchet MS" w:cs="Arial"/>
          <w:color w:val="404040" w:themeColor="text1" w:themeTint="BF"/>
          <w:sz w:val="20"/>
          <w:szCs w:val="20"/>
        </w:rPr>
        <w:t>;</w:t>
      </w:r>
    </w:p>
    <w:p w:rsidR="006222A4" w:rsidRPr="004D2A26" w:rsidRDefault="006222A4" w:rsidP="000A151B">
      <w:pPr>
        <w:pStyle w:val="VVKSOTekst"/>
        <w:numPr>
          <w:ilvl w:val="0"/>
          <w:numId w:val="4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gebruikt hulpmiddelen om tot inzicht te komen in de waarneming</w:t>
      </w:r>
      <w:r w:rsidR="00997071">
        <w:rPr>
          <w:rFonts w:ascii="Trebuchet MS" w:hAnsi="Trebuchet MS" w:cs="Arial"/>
          <w:color w:val="404040" w:themeColor="text1" w:themeTint="BF"/>
          <w:sz w:val="20"/>
          <w:szCs w:val="20"/>
        </w:rPr>
        <w:t>;</w:t>
      </w:r>
    </w:p>
    <w:p w:rsidR="006222A4" w:rsidRPr="004D2A26" w:rsidRDefault="006222A4" w:rsidP="000A151B">
      <w:pPr>
        <w:pStyle w:val="VVKSOTekst"/>
        <w:numPr>
          <w:ilvl w:val="0"/>
          <w:numId w:val="4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komt tot een gerichte studie die analyseert, structureert, abstrahe</w:t>
      </w:r>
      <w:r w:rsidR="00B05876">
        <w:rPr>
          <w:rFonts w:ascii="Trebuchet MS" w:hAnsi="Trebuchet MS" w:cs="Arial"/>
          <w:color w:val="404040" w:themeColor="text1" w:themeTint="BF"/>
          <w:sz w:val="20"/>
          <w:szCs w:val="20"/>
        </w:rPr>
        <w:t>ert, combineert, integreert ...</w:t>
      </w:r>
    </w:p>
    <w:p w:rsidR="006222A4" w:rsidRPr="004D2A26" w:rsidRDefault="006222A4" w:rsidP="000A151B">
      <w:pPr>
        <w:pStyle w:val="VVKSOTekst"/>
        <w:numPr>
          <w:ilvl w:val="0"/>
          <w:numId w:val="4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ontwikkelt de waarneming en de weergave: vorm, volume, constructie en functie</w:t>
      </w:r>
      <w:r w:rsidR="00997071">
        <w:rPr>
          <w:rFonts w:ascii="Trebuchet MS" w:hAnsi="Trebuchet MS" w:cs="Arial"/>
          <w:color w:val="404040" w:themeColor="text1" w:themeTint="BF"/>
          <w:sz w:val="20"/>
          <w:szCs w:val="20"/>
        </w:rPr>
        <w:t>;</w:t>
      </w:r>
    </w:p>
    <w:p w:rsidR="006222A4" w:rsidRPr="004D2A26" w:rsidRDefault="006222A4" w:rsidP="000A151B">
      <w:pPr>
        <w:pStyle w:val="VVKSOTekst"/>
        <w:numPr>
          <w:ilvl w:val="0"/>
          <w:numId w:val="4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ontwikkelt tekenvaardigheid met tekeninstrumenten en met de losse hand</w:t>
      </w:r>
      <w:r w:rsidR="00997071">
        <w:rPr>
          <w:rFonts w:ascii="Trebuchet MS" w:hAnsi="Trebuchet MS" w:cs="Arial"/>
          <w:color w:val="404040" w:themeColor="text1" w:themeTint="BF"/>
          <w:sz w:val="20"/>
          <w:szCs w:val="20"/>
        </w:rPr>
        <w:t>;</w:t>
      </w:r>
    </w:p>
    <w:p w:rsidR="006222A4" w:rsidRPr="004D2A26" w:rsidRDefault="006222A4" w:rsidP="000A151B">
      <w:pPr>
        <w:pStyle w:val="VVKSOTekst"/>
        <w:numPr>
          <w:ilvl w:val="0"/>
          <w:numId w:val="4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verwerft inzicht in schaal, maat, constructie en verhouding</w:t>
      </w:r>
      <w:r w:rsidR="00997071">
        <w:rPr>
          <w:rFonts w:ascii="Trebuchet MS" w:hAnsi="Trebuchet MS" w:cs="Arial"/>
          <w:color w:val="404040" w:themeColor="text1" w:themeTint="BF"/>
          <w:sz w:val="20"/>
          <w:szCs w:val="20"/>
        </w:rPr>
        <w:t>;</w:t>
      </w:r>
    </w:p>
    <w:p w:rsidR="006222A4" w:rsidRPr="004D2A26" w:rsidRDefault="006222A4" w:rsidP="000A151B">
      <w:pPr>
        <w:pStyle w:val="VVKSOTekst"/>
        <w:numPr>
          <w:ilvl w:val="0"/>
          <w:numId w:val="4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gebruikt de verworvenheden van de waarneming en de analyse in het grotere geheel van de beeldende en architecturale kunsten</w:t>
      </w:r>
      <w:r w:rsidR="00997071">
        <w:rPr>
          <w:rFonts w:ascii="Trebuchet MS" w:hAnsi="Trebuchet MS" w:cs="Arial"/>
          <w:color w:val="404040" w:themeColor="text1" w:themeTint="BF"/>
          <w:sz w:val="20"/>
          <w:szCs w:val="20"/>
        </w:rPr>
        <w:t>;</w:t>
      </w:r>
    </w:p>
    <w:p w:rsidR="006222A4" w:rsidRPr="004D2A26" w:rsidRDefault="006222A4" w:rsidP="000A151B">
      <w:pPr>
        <w:pStyle w:val="VVKSOTekst"/>
        <w:numPr>
          <w:ilvl w:val="0"/>
          <w:numId w:val="4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ontwikkelt een persoonlijke beeldtaal zowel 2D als 3D</w:t>
      </w:r>
      <w:r w:rsidR="00997071">
        <w:rPr>
          <w:rFonts w:ascii="Trebuchet MS" w:hAnsi="Trebuchet MS" w:cs="Arial"/>
          <w:color w:val="404040" w:themeColor="text1" w:themeTint="BF"/>
          <w:sz w:val="20"/>
          <w:szCs w:val="20"/>
        </w:rPr>
        <w:t>;</w:t>
      </w:r>
    </w:p>
    <w:p w:rsidR="006222A4" w:rsidRPr="004D2A26" w:rsidRDefault="006222A4" w:rsidP="000A151B">
      <w:pPr>
        <w:pStyle w:val="VVKSOTekst"/>
        <w:numPr>
          <w:ilvl w:val="0"/>
          <w:numId w:val="4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ziet en ervaart dat kleur en materie in de beeldende en architecturale kunsten ruimere mogelijkheden biedt voor de persoonlijke expressie</w:t>
      </w:r>
      <w:r w:rsidR="00997071">
        <w:rPr>
          <w:rFonts w:ascii="Trebuchet MS" w:hAnsi="Trebuchet MS" w:cs="Arial"/>
          <w:color w:val="404040" w:themeColor="text1" w:themeTint="BF"/>
          <w:sz w:val="20"/>
          <w:szCs w:val="20"/>
        </w:rPr>
        <w:t>;</w:t>
      </w:r>
    </w:p>
    <w:p w:rsidR="006222A4" w:rsidRPr="004D2A26" w:rsidRDefault="006222A4" w:rsidP="000A151B">
      <w:pPr>
        <w:pStyle w:val="VVKSOTekst"/>
        <w:numPr>
          <w:ilvl w:val="0"/>
          <w:numId w:val="4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komt via het experimenteren tot een creatieve en authentieke oplossing</w:t>
      </w:r>
      <w:r w:rsidR="00997071">
        <w:rPr>
          <w:rFonts w:ascii="Trebuchet MS" w:hAnsi="Trebuchet MS" w:cs="Arial"/>
          <w:color w:val="404040" w:themeColor="text1" w:themeTint="BF"/>
          <w:sz w:val="20"/>
          <w:szCs w:val="20"/>
        </w:rPr>
        <w:t>;</w:t>
      </w:r>
    </w:p>
    <w:p w:rsidR="006222A4" w:rsidRPr="004D2A26" w:rsidRDefault="006222A4" w:rsidP="000A151B">
      <w:pPr>
        <w:pStyle w:val="VVKSOTekst"/>
        <w:numPr>
          <w:ilvl w:val="0"/>
          <w:numId w:val="4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lastRenderedPageBreak/>
        <w:t>kan zijn eigen werk situeren in en in dialoog gaan met de omringende leefwereld, de kunst</w:t>
      </w:r>
      <w:r w:rsidR="00B05876">
        <w:rPr>
          <w:rFonts w:ascii="Trebuchet MS" w:hAnsi="Trebuchet MS" w:cs="Arial"/>
          <w:color w:val="404040" w:themeColor="text1" w:themeTint="BF"/>
          <w:sz w:val="20"/>
          <w:szCs w:val="20"/>
        </w:rPr>
        <w:t>, de cultuur, de architectuur …</w:t>
      </w:r>
    </w:p>
    <w:p w:rsidR="006222A4" w:rsidRPr="004D2A26" w:rsidRDefault="006222A4" w:rsidP="000A151B">
      <w:pPr>
        <w:pStyle w:val="VVKSOTekst"/>
        <w:numPr>
          <w:ilvl w:val="0"/>
          <w:numId w:val="4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visualiseert zowel de externe wereld (uitbeelding, afbeelding) als de interne wereld (verbeelding, inbeelding)</w:t>
      </w:r>
      <w:r w:rsidR="00997071">
        <w:rPr>
          <w:rFonts w:ascii="Trebuchet MS" w:hAnsi="Trebuchet MS" w:cs="Arial"/>
          <w:color w:val="404040" w:themeColor="text1" w:themeTint="BF"/>
          <w:sz w:val="20"/>
          <w:szCs w:val="20"/>
        </w:rPr>
        <w:t>;</w:t>
      </w:r>
    </w:p>
    <w:p w:rsidR="006222A4" w:rsidRPr="004D2A26" w:rsidRDefault="006222A4" w:rsidP="000A151B">
      <w:pPr>
        <w:pStyle w:val="VVKSOTekst"/>
        <w:numPr>
          <w:ilvl w:val="0"/>
          <w:numId w:val="4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voert een artistieke opdracht uit via een werkproces van documenteren, herkennen, experimenteren en onderzoeken, observeren, analyseren, synthetiseren, structureren, uitvoeren, reflecteren, communiceren en in interactie treden</w:t>
      </w:r>
      <w:r w:rsidR="00997071">
        <w:rPr>
          <w:rFonts w:ascii="Trebuchet MS" w:hAnsi="Trebuchet MS" w:cs="Arial"/>
          <w:color w:val="404040" w:themeColor="text1" w:themeTint="BF"/>
          <w:sz w:val="20"/>
          <w:szCs w:val="20"/>
        </w:rPr>
        <w:t>;</w:t>
      </w:r>
    </w:p>
    <w:p w:rsidR="004D2A26" w:rsidRPr="004D2A26" w:rsidRDefault="006222A4" w:rsidP="000A151B">
      <w:pPr>
        <w:pStyle w:val="VVKSOTekst"/>
        <w:numPr>
          <w:ilvl w:val="0"/>
          <w:numId w:val="40"/>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leert informatie opzoeken, selecteren in verschillende bronnen, die info verwerken en er kritisch mee omgaan</w:t>
      </w:r>
      <w:r w:rsidR="00997071">
        <w:rPr>
          <w:rFonts w:ascii="Trebuchet MS" w:hAnsi="Trebuchet MS" w:cs="Arial"/>
          <w:color w:val="404040" w:themeColor="text1" w:themeTint="BF"/>
          <w:sz w:val="20"/>
          <w:szCs w:val="20"/>
        </w:rPr>
        <w:t>;</w:t>
      </w:r>
    </w:p>
    <w:p w:rsidR="006222A4" w:rsidRPr="004D2A26" w:rsidRDefault="006222A4" w:rsidP="000A151B">
      <w:pPr>
        <w:pStyle w:val="VVKSOTekst"/>
        <w:numPr>
          <w:ilvl w:val="0"/>
          <w:numId w:val="40"/>
        </w:numPr>
        <w:spacing w:after="120" w:line="360" w:lineRule="auto"/>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 xml:space="preserve">is bereid om de juiste attitudes te verwerven zoals </w:t>
      </w:r>
    </w:p>
    <w:p w:rsidR="006222A4" w:rsidRPr="004D2A26" w:rsidRDefault="006222A4" w:rsidP="000A151B">
      <w:pPr>
        <w:pStyle w:val="LPTekst"/>
        <w:numPr>
          <w:ilvl w:val="0"/>
          <w:numId w:val="41"/>
        </w:numPr>
        <w:spacing w:after="120"/>
      </w:pPr>
      <w:r w:rsidRPr="004D2A26">
        <w:t>een gepaste houding aannemen bij het uitvoeren van een opdracht;*</w:t>
      </w:r>
    </w:p>
    <w:p w:rsidR="006222A4" w:rsidRPr="004D2A26" w:rsidRDefault="006222A4" w:rsidP="000A151B">
      <w:pPr>
        <w:pStyle w:val="LPTekst"/>
        <w:numPr>
          <w:ilvl w:val="0"/>
          <w:numId w:val="41"/>
        </w:numPr>
        <w:spacing w:after="120"/>
      </w:pPr>
      <w:r w:rsidRPr="004D2A26">
        <w:t>gemotiveerd en enthousiast aan de opdracht werken; *</w:t>
      </w:r>
    </w:p>
    <w:p w:rsidR="006222A4" w:rsidRPr="004D2A26" w:rsidRDefault="006222A4" w:rsidP="000A151B">
      <w:pPr>
        <w:pStyle w:val="LPTekst"/>
        <w:numPr>
          <w:ilvl w:val="0"/>
          <w:numId w:val="41"/>
        </w:numPr>
        <w:spacing w:after="120"/>
      </w:pPr>
      <w:r w:rsidRPr="004D2A26">
        <w:t>met deadlines kunnen omgaan; *</w:t>
      </w:r>
    </w:p>
    <w:p w:rsidR="006222A4" w:rsidRDefault="006222A4" w:rsidP="000A151B">
      <w:pPr>
        <w:pStyle w:val="LPTekst"/>
        <w:numPr>
          <w:ilvl w:val="0"/>
          <w:numId w:val="41"/>
        </w:numPr>
        <w:spacing w:after="120"/>
      </w:pPr>
      <w:r w:rsidRPr="004D2A26">
        <w:t>een creatieve basishouding tonen; *</w:t>
      </w:r>
    </w:p>
    <w:p w:rsidR="004D2A26" w:rsidRPr="004D2A26" w:rsidRDefault="004D2A26" w:rsidP="000A151B">
      <w:pPr>
        <w:pStyle w:val="LPTekst"/>
        <w:numPr>
          <w:ilvl w:val="0"/>
          <w:numId w:val="41"/>
        </w:numPr>
        <w:spacing w:after="120"/>
      </w:pPr>
      <w:r>
        <w:t>…</w:t>
      </w:r>
    </w:p>
    <w:p w:rsidR="006222A4" w:rsidRPr="004D2A26" w:rsidRDefault="006222A4" w:rsidP="006222A4">
      <w:pPr>
        <w:pStyle w:val="VVKSOKop2"/>
        <w:tabs>
          <w:tab w:val="clear" w:pos="851"/>
        </w:tabs>
        <w:rPr>
          <w:rFonts w:ascii="Trebuchet MS" w:hAnsi="Trebuchet MS"/>
          <w:color w:val="404040" w:themeColor="text1" w:themeTint="BF"/>
        </w:rPr>
      </w:pPr>
      <w:bookmarkStart w:id="17" w:name="_Toc377713512"/>
      <w:r w:rsidRPr="004D2A26">
        <w:rPr>
          <w:rFonts w:ascii="Trebuchet MS" w:hAnsi="Trebuchet MS"/>
          <w:color w:val="404040" w:themeColor="text1" w:themeTint="BF"/>
        </w:rPr>
        <w:t>Kunstinitiatie</w:t>
      </w:r>
      <w:bookmarkEnd w:id="17"/>
    </w:p>
    <w:p w:rsidR="006222A4" w:rsidRPr="004D2A26" w:rsidRDefault="006222A4" w:rsidP="004D2A26">
      <w:pPr>
        <w:pStyle w:val="VVKSOTekst"/>
        <w:ind w:left="143" w:firstLine="708"/>
        <w:rPr>
          <w:rFonts w:ascii="Trebuchet MS" w:hAnsi="Trebuchet MS"/>
          <w:color w:val="404040" w:themeColor="text1" w:themeTint="BF"/>
          <w:sz w:val="20"/>
          <w:szCs w:val="20"/>
        </w:rPr>
      </w:pPr>
      <w:r w:rsidRPr="004D2A26">
        <w:rPr>
          <w:rFonts w:ascii="Trebuchet MS" w:hAnsi="Trebuchet MS"/>
          <w:color w:val="404040" w:themeColor="text1" w:themeTint="BF"/>
          <w:sz w:val="20"/>
          <w:szCs w:val="20"/>
        </w:rPr>
        <w:t>De leerling</w:t>
      </w:r>
    </w:p>
    <w:p w:rsidR="006222A4" w:rsidRPr="004D2A26" w:rsidRDefault="006222A4" w:rsidP="00997071">
      <w:pPr>
        <w:pStyle w:val="VVKSOTekst"/>
        <w:numPr>
          <w:ilvl w:val="0"/>
          <w:numId w:val="42"/>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toont belangstelling voor de kunst en het kunstgebeuren, bovendien ontwikkelt hij de b</w:t>
      </w:r>
      <w:r w:rsidR="00997071">
        <w:rPr>
          <w:rFonts w:ascii="Trebuchet MS" w:hAnsi="Trebuchet MS" w:cs="Arial"/>
          <w:color w:val="404040" w:themeColor="text1" w:themeTint="BF"/>
          <w:sz w:val="20"/>
          <w:szCs w:val="20"/>
        </w:rPr>
        <w:t>ehoefte om met kunst om te gaan;</w:t>
      </w:r>
    </w:p>
    <w:p w:rsidR="006222A4" w:rsidRPr="004D2A26" w:rsidRDefault="006222A4" w:rsidP="004D2A26">
      <w:pPr>
        <w:pStyle w:val="VVKSOTekst"/>
        <w:numPr>
          <w:ilvl w:val="0"/>
          <w:numId w:val="42"/>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leert bewust kijken naar kunst en benadert e</w:t>
      </w:r>
      <w:r w:rsidR="00997071">
        <w:rPr>
          <w:rFonts w:ascii="Trebuchet MS" w:hAnsi="Trebuchet MS" w:cs="Arial"/>
          <w:color w:val="404040" w:themeColor="text1" w:themeTint="BF"/>
          <w:sz w:val="20"/>
          <w:szCs w:val="20"/>
        </w:rPr>
        <w:t>en kunstwerk zonder vooroordeel;</w:t>
      </w:r>
    </w:p>
    <w:p w:rsidR="006222A4" w:rsidRPr="004D2A26" w:rsidRDefault="006222A4" w:rsidP="004D2A26">
      <w:pPr>
        <w:pStyle w:val="VVKSOTekst"/>
        <w:numPr>
          <w:ilvl w:val="0"/>
          <w:numId w:val="42"/>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komt tot kunstbele</w:t>
      </w:r>
      <w:r w:rsidRPr="004D2A26">
        <w:rPr>
          <w:rFonts w:ascii="Trebuchet MS" w:hAnsi="Trebuchet MS" w:cs="Arial"/>
          <w:color w:val="404040" w:themeColor="text1" w:themeTint="BF"/>
          <w:sz w:val="20"/>
          <w:szCs w:val="20"/>
        </w:rPr>
        <w:softHyphen/>
        <w:t>ving door waarneming en analyse van</w:t>
      </w:r>
      <w:r w:rsidR="00997071">
        <w:rPr>
          <w:rFonts w:ascii="Trebuchet MS" w:hAnsi="Trebuchet MS" w:cs="Arial"/>
          <w:color w:val="404040" w:themeColor="text1" w:themeTint="BF"/>
          <w:sz w:val="20"/>
          <w:szCs w:val="20"/>
        </w:rPr>
        <w:t xml:space="preserve"> een kunstwerk (beeld - muziek);</w:t>
      </w:r>
    </w:p>
    <w:p w:rsidR="006222A4" w:rsidRPr="004D2A26" w:rsidRDefault="006222A4" w:rsidP="004D2A26">
      <w:pPr>
        <w:pStyle w:val="VVKSOTekst"/>
        <w:numPr>
          <w:ilvl w:val="0"/>
          <w:numId w:val="42"/>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beheerst de juiste vakterminologie</w:t>
      </w:r>
      <w:r w:rsidR="00997071">
        <w:rPr>
          <w:rFonts w:ascii="Trebuchet MS" w:hAnsi="Trebuchet MS" w:cs="Arial"/>
          <w:color w:val="404040" w:themeColor="text1" w:themeTint="BF"/>
          <w:sz w:val="20"/>
          <w:szCs w:val="20"/>
        </w:rPr>
        <w:t>;</w:t>
      </w:r>
    </w:p>
    <w:p w:rsidR="006222A4" w:rsidRPr="004D2A26" w:rsidRDefault="006222A4" w:rsidP="004D2A26">
      <w:pPr>
        <w:pStyle w:val="VVKSOTekst"/>
        <w:numPr>
          <w:ilvl w:val="0"/>
          <w:numId w:val="42"/>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documenteert zich in de context van de opdrachten</w:t>
      </w:r>
      <w:r w:rsidR="00997071">
        <w:rPr>
          <w:rFonts w:ascii="Trebuchet MS" w:hAnsi="Trebuchet MS" w:cs="Arial"/>
          <w:color w:val="404040" w:themeColor="text1" w:themeTint="BF"/>
          <w:sz w:val="20"/>
          <w:szCs w:val="20"/>
        </w:rPr>
        <w:t>;</w:t>
      </w:r>
    </w:p>
    <w:p w:rsidR="006222A4" w:rsidRPr="004D2A26" w:rsidRDefault="006222A4" w:rsidP="004D2A26">
      <w:pPr>
        <w:pStyle w:val="VVKSOTekst"/>
        <w:numPr>
          <w:ilvl w:val="0"/>
          <w:numId w:val="42"/>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leert een kunstwerk in zijn historische, maatschappelijke context plaatsen</w:t>
      </w:r>
      <w:r w:rsidR="00997071">
        <w:rPr>
          <w:rFonts w:ascii="Trebuchet MS" w:hAnsi="Trebuchet MS" w:cs="Arial"/>
          <w:color w:val="404040" w:themeColor="text1" w:themeTint="BF"/>
          <w:sz w:val="20"/>
          <w:szCs w:val="20"/>
        </w:rPr>
        <w:t>;</w:t>
      </w:r>
    </w:p>
    <w:p w:rsidR="006222A4" w:rsidRPr="004D2A26" w:rsidRDefault="006222A4" w:rsidP="004D2A26">
      <w:pPr>
        <w:pStyle w:val="VVKSOTekst"/>
        <w:numPr>
          <w:ilvl w:val="0"/>
          <w:numId w:val="42"/>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leert een kunstwerk op het vlak van inhoud, vorm, karakter en referentiekader analyseren en verwoordt dat</w:t>
      </w:r>
      <w:r w:rsidR="00997071">
        <w:rPr>
          <w:rFonts w:ascii="Trebuchet MS" w:hAnsi="Trebuchet MS" w:cs="Arial"/>
          <w:color w:val="404040" w:themeColor="text1" w:themeTint="BF"/>
          <w:sz w:val="20"/>
          <w:szCs w:val="20"/>
        </w:rPr>
        <w:t>;</w:t>
      </w:r>
    </w:p>
    <w:p w:rsidR="006222A4" w:rsidRPr="004D2A26" w:rsidRDefault="006222A4" w:rsidP="004D2A26">
      <w:pPr>
        <w:pStyle w:val="VVKSOTekst"/>
        <w:numPr>
          <w:ilvl w:val="0"/>
          <w:numId w:val="42"/>
        </w:numPr>
        <w:spacing w:after="120" w:line="360" w:lineRule="auto"/>
        <w:ind w:left="1418" w:hanging="567"/>
        <w:jc w:val="left"/>
        <w:rPr>
          <w:rFonts w:ascii="Trebuchet MS" w:hAnsi="Trebuchet MS" w:cs="Arial"/>
          <w:color w:val="404040" w:themeColor="text1" w:themeTint="BF"/>
          <w:sz w:val="20"/>
          <w:szCs w:val="20"/>
        </w:rPr>
      </w:pPr>
      <w:r w:rsidRPr="004D2A26">
        <w:rPr>
          <w:rFonts w:ascii="Trebuchet MS" w:hAnsi="Trebuchet MS" w:cs="Arial"/>
          <w:color w:val="404040" w:themeColor="text1" w:themeTint="BF"/>
          <w:sz w:val="20"/>
          <w:szCs w:val="20"/>
        </w:rPr>
        <w:t>leert horizontale verband</w:t>
      </w:r>
      <w:r w:rsidR="00997071">
        <w:rPr>
          <w:rFonts w:ascii="Trebuchet MS" w:hAnsi="Trebuchet MS" w:cs="Arial"/>
          <w:color w:val="404040" w:themeColor="text1" w:themeTint="BF"/>
          <w:sz w:val="20"/>
          <w:szCs w:val="20"/>
        </w:rPr>
        <w:t>en met de atelierwerking leggen;</w:t>
      </w:r>
    </w:p>
    <w:p w:rsidR="0059765F" w:rsidRPr="00B36C56" w:rsidRDefault="006222A4" w:rsidP="00F85E67">
      <w:pPr>
        <w:pStyle w:val="VVKSOTekst"/>
        <w:numPr>
          <w:ilvl w:val="0"/>
          <w:numId w:val="42"/>
        </w:numPr>
        <w:spacing w:after="120" w:line="360" w:lineRule="auto"/>
        <w:ind w:left="1418" w:hanging="567"/>
        <w:jc w:val="left"/>
      </w:pPr>
      <w:r w:rsidRPr="00997071">
        <w:rPr>
          <w:rFonts w:ascii="Trebuchet MS" w:hAnsi="Trebuchet MS" w:cs="Arial"/>
          <w:color w:val="404040" w:themeColor="text1" w:themeTint="BF"/>
          <w:sz w:val="20"/>
          <w:szCs w:val="20"/>
        </w:rPr>
        <w:t>verwerft op zijn niveau inzicht in en kennis over de beeldende elementen in de context van beeldende en architecturale kunst</w:t>
      </w:r>
      <w:r w:rsidR="00997071" w:rsidRPr="00997071">
        <w:rPr>
          <w:rFonts w:ascii="Trebuchet MS" w:hAnsi="Trebuchet MS" w:cs="Arial"/>
          <w:color w:val="404040" w:themeColor="text1" w:themeTint="BF"/>
          <w:sz w:val="20"/>
          <w:szCs w:val="20"/>
        </w:rPr>
        <w:t>en</w:t>
      </w:r>
      <w:r w:rsidRPr="00997071">
        <w:rPr>
          <w:rFonts w:ascii="Trebuchet MS" w:hAnsi="Trebuchet MS" w:cs="Arial"/>
          <w:color w:val="404040" w:themeColor="text1" w:themeTint="BF"/>
          <w:sz w:val="20"/>
          <w:szCs w:val="20"/>
        </w:rPr>
        <w:t xml:space="preserve">, kan die benoemen en toelichten. </w:t>
      </w:r>
    </w:p>
    <w:p w:rsidR="009C4975" w:rsidRPr="00B36C56" w:rsidRDefault="0020559C" w:rsidP="007B3BC9">
      <w:pPr>
        <w:spacing w:line="360" w:lineRule="auto"/>
        <w:rPr>
          <w:rFonts w:cs="Arial"/>
          <w:sz w:val="24"/>
          <w:szCs w:val="24"/>
        </w:rPr>
      </w:pPr>
      <w:r w:rsidRPr="00B36C56">
        <w:rPr>
          <w:rFonts w:cs="Arial"/>
          <w:noProof/>
          <w:sz w:val="24"/>
          <w:szCs w:val="24"/>
          <w:lang w:eastAsia="nl-BE"/>
        </w:rPr>
        <w:drawing>
          <wp:anchor distT="0" distB="0" distL="114300" distR="114300" simplePos="0" relativeHeight="251627520" behindDoc="1" locked="1" layoutInCell="1" allowOverlap="1" wp14:anchorId="4582468F" wp14:editId="31D9BC75">
            <wp:simplePos x="0" y="0"/>
            <wp:positionH relativeFrom="column">
              <wp:align>center</wp:align>
            </wp:positionH>
            <wp:positionV relativeFrom="paragraph">
              <wp:posOffset>9914255</wp:posOffset>
            </wp:positionV>
            <wp:extent cx="676910" cy="361315"/>
            <wp:effectExtent l="0" t="0" r="8890" b="635"/>
            <wp:wrapNone/>
            <wp:docPr id="7" name="Afbeelding 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p>
    <w:p w:rsidR="00DA3AAF" w:rsidRPr="000625C1" w:rsidRDefault="00DA3AAF" w:rsidP="006804C9">
      <w:pPr>
        <w:pStyle w:val="LPKop1"/>
      </w:pPr>
      <w:bookmarkStart w:id="18" w:name="_Toc436148257"/>
      <w:r w:rsidRPr="000625C1">
        <w:lastRenderedPageBreak/>
        <w:t>Minimale materiële vereisten</w:t>
      </w:r>
      <w:bookmarkEnd w:id="18"/>
    </w:p>
    <w:p w:rsidR="00F73CA7" w:rsidRPr="00B36C56" w:rsidRDefault="00F73CA7" w:rsidP="00FB2E53">
      <w:pPr>
        <w:pStyle w:val="LPKop2"/>
      </w:pPr>
      <w:bookmarkStart w:id="19" w:name="_Toc436148258"/>
      <w:r w:rsidRPr="00B36C56">
        <w:t>Algemeen</w:t>
      </w:r>
      <w:bookmarkEnd w:id="19"/>
    </w:p>
    <w:p w:rsidR="009F4787" w:rsidRPr="00C158A5" w:rsidRDefault="009F4787" w:rsidP="00C158A5">
      <w:pPr>
        <w:pStyle w:val="LPTekst"/>
      </w:pPr>
      <w:r w:rsidRPr="00C158A5">
        <w:t xml:space="preserve">Om de leerplandoelstellingen bij de leerlingen te realiseren dient de school minimaal de hierna beschreven infrastructuur, materiële en didactische uitrusting ter beschikking te stellen, die beantwoordt aan de reglementaire eisen op het vlak van veiligheid, gezondheid, hygiëne, ergonomie en milieu. </w:t>
      </w:r>
      <w:r w:rsidR="007C1EF5">
        <w:t>Daarnaast</w:t>
      </w:r>
      <w:r w:rsidR="007C1EF5" w:rsidRPr="00C158A5">
        <w:t xml:space="preserve"> </w:t>
      </w:r>
      <w:r w:rsidR="007C1EF5">
        <w:t>is d</w:t>
      </w:r>
      <w:r w:rsidRPr="00C158A5">
        <w:t xml:space="preserve">at alles aangepast aan de visie op leren die de school hanteert. </w:t>
      </w:r>
    </w:p>
    <w:p w:rsidR="009F4787" w:rsidRPr="00B36C56" w:rsidRDefault="009F4787" w:rsidP="00067398">
      <w:pPr>
        <w:pStyle w:val="LPTekst"/>
      </w:pPr>
      <w:r w:rsidRPr="00C158A5">
        <w:t>Er dient voldoende didactisch materiaal beschikbaar te zijn voor het bereiken van de doelstellingen. Omwille van de noodzaak van het werken met professionele en recente materialen en benodigdheden, pleiten we voor de beschikbaarheid van materialen en benodigdheden op de school - eventueel tijdelijk door middel van huren of lenen of beschikbaarheid in externe opleidingscentra ...</w:t>
      </w:r>
    </w:p>
    <w:p w:rsidR="00F73CA7" w:rsidRDefault="00F73CA7" w:rsidP="00FB2E53">
      <w:pPr>
        <w:pStyle w:val="LPKop2"/>
      </w:pPr>
      <w:bookmarkStart w:id="20" w:name="_Toc436148259"/>
      <w:r w:rsidRPr="00B36C56">
        <w:t>Infrastructuur</w:t>
      </w:r>
      <w:bookmarkEnd w:id="20"/>
    </w:p>
    <w:p w:rsidR="009F4787" w:rsidRPr="009F4787" w:rsidRDefault="009F4787" w:rsidP="00A500BB">
      <w:pPr>
        <w:pStyle w:val="LPTekst"/>
        <w:numPr>
          <w:ilvl w:val="0"/>
          <w:numId w:val="8"/>
        </w:numPr>
        <w:spacing w:after="120"/>
        <w:ind w:left="1440"/>
      </w:pPr>
      <w:r w:rsidRPr="009F4787">
        <w:t>Een ruim en voldoende verlicht atelier met grote onderhoudsvriendelijke tafels, voorzien van stromend w</w:t>
      </w:r>
      <w:r w:rsidR="00024AD8">
        <w:t>ater en voldoende stopcontacten.</w:t>
      </w:r>
      <w:r w:rsidRPr="009F4787">
        <w:t xml:space="preserve"> </w:t>
      </w:r>
    </w:p>
    <w:p w:rsidR="009F4787" w:rsidRPr="009F4787" w:rsidRDefault="009F4787" w:rsidP="00A500BB">
      <w:pPr>
        <w:pStyle w:val="LPTekst"/>
        <w:numPr>
          <w:ilvl w:val="0"/>
          <w:numId w:val="8"/>
        </w:numPr>
        <w:spacing w:after="120"/>
        <w:ind w:left="1440"/>
      </w:pPr>
      <w:r w:rsidRPr="009F4787">
        <w:t xml:space="preserve">Voldoende </w:t>
      </w:r>
      <w:r w:rsidRPr="00A500BB">
        <w:t>aangrenzende</w:t>
      </w:r>
      <w:r w:rsidRPr="009F4787">
        <w:t xml:space="preserve"> bergruimte met:</w:t>
      </w:r>
    </w:p>
    <w:p w:rsidR="009F4787" w:rsidRPr="00A500BB" w:rsidRDefault="009F4787" w:rsidP="00A500BB">
      <w:pPr>
        <w:pStyle w:val="LPTekst"/>
        <w:numPr>
          <w:ilvl w:val="1"/>
          <w:numId w:val="8"/>
        </w:numPr>
        <w:spacing w:after="120"/>
        <w:ind w:left="2160"/>
      </w:pPr>
      <w:r w:rsidRPr="00A500BB">
        <w:t>kasten voor het opbergen van aanvullend materiaal van de school;</w:t>
      </w:r>
    </w:p>
    <w:p w:rsidR="009F4787" w:rsidRPr="00A500BB" w:rsidRDefault="009F4787" w:rsidP="00A500BB">
      <w:pPr>
        <w:pStyle w:val="LPTekst"/>
        <w:numPr>
          <w:ilvl w:val="1"/>
          <w:numId w:val="8"/>
        </w:numPr>
        <w:spacing w:after="120"/>
        <w:ind w:left="2160"/>
      </w:pPr>
      <w:r w:rsidRPr="00A500BB">
        <w:t>open rekken om onafgewerkte werkstukken te bewaren;</w:t>
      </w:r>
    </w:p>
    <w:p w:rsidR="009F4787" w:rsidRPr="00A500BB" w:rsidRDefault="009F4787" w:rsidP="00A500BB">
      <w:pPr>
        <w:pStyle w:val="LPTekst"/>
        <w:numPr>
          <w:ilvl w:val="1"/>
          <w:numId w:val="8"/>
        </w:numPr>
        <w:spacing w:after="120"/>
        <w:ind w:left="2160"/>
      </w:pPr>
      <w:r w:rsidRPr="00A500BB">
        <w:t>aangepaste bergruimte voor het opbergen van groot tekenpapier.</w:t>
      </w:r>
    </w:p>
    <w:p w:rsidR="009F4787" w:rsidRPr="009F4787" w:rsidRDefault="009F4787" w:rsidP="009F4787">
      <w:pPr>
        <w:spacing w:after="0" w:line="240" w:lineRule="auto"/>
        <w:ind w:left="1440" w:firstLine="131"/>
        <w:jc w:val="both"/>
        <w:rPr>
          <w:szCs w:val="20"/>
          <w:lang w:val="nl-NL" w:eastAsia="nl-NL"/>
        </w:rPr>
      </w:pPr>
    </w:p>
    <w:p w:rsidR="009F4787" w:rsidRPr="009F4787" w:rsidRDefault="009F4787" w:rsidP="00A500BB">
      <w:pPr>
        <w:pStyle w:val="LPTekst"/>
        <w:numPr>
          <w:ilvl w:val="0"/>
          <w:numId w:val="8"/>
        </w:numPr>
        <w:spacing w:after="120"/>
        <w:ind w:left="1440"/>
      </w:pPr>
      <w:r w:rsidRPr="009F4787">
        <w:t xml:space="preserve">Binnen en buiten het atelier ruimte en materiaal zoals prikwanden, kaders, sokkels om werken van leerlingen tentoon te stellen. </w:t>
      </w:r>
    </w:p>
    <w:p w:rsidR="009F4787" w:rsidRPr="00A500BB" w:rsidRDefault="009F4787" w:rsidP="00A500BB">
      <w:pPr>
        <w:pStyle w:val="LPTekst"/>
        <w:numPr>
          <w:ilvl w:val="0"/>
          <w:numId w:val="8"/>
        </w:numPr>
        <w:spacing w:after="120"/>
        <w:ind w:left="1440"/>
      </w:pPr>
      <w:r w:rsidRPr="00A500BB">
        <w:t>Een ruimte die dienst doet als inspirerende leeromgeving:</w:t>
      </w:r>
    </w:p>
    <w:p w:rsidR="009F4787" w:rsidRPr="009F4787" w:rsidRDefault="009F4787" w:rsidP="00A500BB">
      <w:pPr>
        <w:pStyle w:val="LPTekst"/>
        <w:numPr>
          <w:ilvl w:val="1"/>
          <w:numId w:val="8"/>
        </w:numPr>
        <w:spacing w:after="120"/>
        <w:ind w:left="2160"/>
      </w:pPr>
      <w:r w:rsidRPr="009F4787">
        <w:t>een pc met internetaansluiting en projectiemogelijkheden;</w:t>
      </w:r>
    </w:p>
    <w:p w:rsidR="009F4787" w:rsidRPr="009F4787" w:rsidRDefault="009F4787" w:rsidP="00A500BB">
      <w:pPr>
        <w:pStyle w:val="LPTekst"/>
        <w:numPr>
          <w:ilvl w:val="1"/>
          <w:numId w:val="8"/>
        </w:numPr>
        <w:spacing w:after="120"/>
        <w:ind w:left="2160"/>
      </w:pPr>
      <w:r w:rsidRPr="009F4787">
        <w:t>een klas- of schoolbibliotheek met een minimum aan vakliteratuur, dvd’s, kunstreproducties en andere.</w:t>
      </w:r>
    </w:p>
    <w:p w:rsidR="00F73CA7" w:rsidRDefault="009F4787" w:rsidP="00A500BB">
      <w:pPr>
        <w:pStyle w:val="LPTekst"/>
        <w:numPr>
          <w:ilvl w:val="0"/>
          <w:numId w:val="8"/>
        </w:numPr>
        <w:spacing w:after="120"/>
        <w:ind w:left="1440"/>
      </w:pPr>
      <w:r w:rsidRPr="008E47F8">
        <w:t>E</w:t>
      </w:r>
      <w:r w:rsidRPr="00A500BB">
        <w:t>en ruimte/zone om het afval te sorteren en te stockeren.</w:t>
      </w:r>
    </w:p>
    <w:p w:rsidR="00A500BB" w:rsidRDefault="00A500BB" w:rsidP="00A500BB">
      <w:pPr>
        <w:pStyle w:val="LPTekst"/>
        <w:spacing w:after="120"/>
        <w:ind w:left="1440"/>
      </w:pPr>
    </w:p>
    <w:p w:rsidR="00A500BB" w:rsidRPr="00A500BB" w:rsidRDefault="00A500BB" w:rsidP="00A500BB">
      <w:pPr>
        <w:pStyle w:val="LPTekst"/>
        <w:spacing w:after="120"/>
        <w:ind w:left="1440"/>
      </w:pPr>
    </w:p>
    <w:p w:rsidR="00F73CA7" w:rsidRDefault="00F73CA7" w:rsidP="00FB2E53">
      <w:pPr>
        <w:pStyle w:val="LPKop2"/>
      </w:pPr>
      <w:bookmarkStart w:id="21" w:name="_Toc436148260"/>
      <w:r w:rsidRPr="000625C1">
        <w:lastRenderedPageBreak/>
        <w:t>Materiële en didactische uitrusting</w:t>
      </w:r>
      <w:bookmarkEnd w:id="21"/>
    </w:p>
    <w:p w:rsidR="008E47F8" w:rsidRPr="00A500BB" w:rsidRDefault="008E47F8" w:rsidP="00A500BB">
      <w:pPr>
        <w:pStyle w:val="LPTekst"/>
      </w:pPr>
      <w:r w:rsidRPr="00A500BB">
        <w:t>In functie van het realiseren van de doelen en van de gekozen opdracht is het van belang dat dit materieel beschikbaar is in de school.</w:t>
      </w:r>
    </w:p>
    <w:p w:rsidR="008E47F8" w:rsidRPr="00A500BB" w:rsidRDefault="008E47F8" w:rsidP="008E47F8">
      <w:pPr>
        <w:ind w:left="851"/>
        <w:rPr>
          <w:rFonts w:cs="Arial"/>
          <w:b/>
          <w:color w:val="404040" w:themeColor="text1" w:themeTint="BF"/>
          <w:szCs w:val="20"/>
        </w:rPr>
      </w:pPr>
      <w:r w:rsidRPr="00A500BB">
        <w:rPr>
          <w:rFonts w:cs="Arial"/>
          <w:b/>
          <w:color w:val="404040" w:themeColor="text1" w:themeTint="BF"/>
          <w:szCs w:val="20"/>
        </w:rPr>
        <w:t>ALGEMEEN</w:t>
      </w:r>
    </w:p>
    <w:p w:rsidR="008E47F8" w:rsidRPr="008E47F8" w:rsidRDefault="008E47F8" w:rsidP="00A500BB">
      <w:pPr>
        <w:pStyle w:val="LPTekst"/>
        <w:numPr>
          <w:ilvl w:val="0"/>
          <w:numId w:val="8"/>
        </w:numPr>
        <w:spacing w:after="120"/>
        <w:ind w:left="1440"/>
      </w:pPr>
      <w:r w:rsidRPr="008E47F8">
        <w:t xml:space="preserve">Materieel voor afvalsortering: vuilnisbakken om te sorteren voor papier, PMD, plastieken restafval … </w:t>
      </w:r>
    </w:p>
    <w:p w:rsidR="008E47F8" w:rsidRPr="008E47F8" w:rsidRDefault="008E47F8" w:rsidP="00A500BB">
      <w:pPr>
        <w:pStyle w:val="LPTekst"/>
        <w:numPr>
          <w:ilvl w:val="0"/>
          <w:numId w:val="8"/>
        </w:numPr>
        <w:spacing w:after="120"/>
        <w:ind w:left="1440"/>
      </w:pPr>
      <w:r w:rsidRPr="008E47F8">
        <w:t>Voldoende verluchtingsmogelijkheden.</w:t>
      </w:r>
    </w:p>
    <w:p w:rsidR="008E47F8" w:rsidRPr="008E47F8" w:rsidRDefault="008E47F8" w:rsidP="008E47F8">
      <w:pPr>
        <w:rPr>
          <w:rFonts w:cs="Arial"/>
          <w:color w:val="4F81BD"/>
          <w:szCs w:val="20"/>
        </w:rPr>
      </w:pPr>
    </w:p>
    <w:p w:rsidR="008E47F8" w:rsidRPr="00A500BB" w:rsidRDefault="008E47F8" w:rsidP="00A500BB">
      <w:pPr>
        <w:ind w:left="851"/>
        <w:rPr>
          <w:rFonts w:cs="Arial"/>
          <w:b/>
          <w:color w:val="404040" w:themeColor="text1" w:themeTint="BF"/>
          <w:szCs w:val="20"/>
        </w:rPr>
      </w:pPr>
      <w:r w:rsidRPr="00A500BB">
        <w:rPr>
          <w:rFonts w:cs="Arial"/>
          <w:b/>
          <w:color w:val="404040" w:themeColor="text1" w:themeTint="BF"/>
          <w:szCs w:val="20"/>
        </w:rPr>
        <w:t>SPECIFIEK</w:t>
      </w:r>
    </w:p>
    <w:p w:rsidR="008E47F8" w:rsidRPr="008E47F8" w:rsidRDefault="008E47F8" w:rsidP="00A500BB">
      <w:pPr>
        <w:pStyle w:val="LPTekst"/>
        <w:numPr>
          <w:ilvl w:val="0"/>
          <w:numId w:val="8"/>
        </w:numPr>
        <w:spacing w:after="120"/>
        <w:ind w:left="1440"/>
      </w:pPr>
      <w:r w:rsidRPr="008E47F8">
        <w:t>Machines/apparaten/toestellen zoals boormachine, soldeerbout, decoupeerzaag, vlakschuurmachine, belichtingsmateriaal, fototoestel, camera, lichtbak, snijmachine, scanner, schildersezel, printer, groot meetmateriaal, snijmatten, drukpers, tekentafel …</w:t>
      </w:r>
    </w:p>
    <w:p w:rsidR="008E47F8" w:rsidRPr="008E47F8" w:rsidRDefault="008E47F8" w:rsidP="00A500BB">
      <w:pPr>
        <w:pStyle w:val="LPTekst"/>
        <w:numPr>
          <w:ilvl w:val="0"/>
          <w:numId w:val="8"/>
        </w:numPr>
        <w:spacing w:after="120"/>
        <w:ind w:left="1440"/>
      </w:pPr>
      <w:r w:rsidRPr="008E47F8">
        <w:t>Grondstoffen zoals klei, gips, karton, papier, schilder- en tekengerei;</w:t>
      </w:r>
    </w:p>
    <w:p w:rsidR="008E47F8" w:rsidRPr="008E47F8" w:rsidRDefault="008E47F8" w:rsidP="00A500BB">
      <w:pPr>
        <w:pStyle w:val="LPTekst"/>
        <w:numPr>
          <w:ilvl w:val="0"/>
          <w:numId w:val="8"/>
        </w:numPr>
        <w:spacing w:after="120"/>
        <w:ind w:left="1440"/>
      </w:pPr>
      <w:r w:rsidRPr="008E47F8">
        <w:t>Gereedschapskoffer met basismateriaal;</w:t>
      </w:r>
    </w:p>
    <w:p w:rsidR="008E47F8" w:rsidRPr="008E47F8" w:rsidRDefault="008E47F8" w:rsidP="00A500BB">
      <w:pPr>
        <w:pStyle w:val="LPTekst"/>
        <w:numPr>
          <w:ilvl w:val="0"/>
          <w:numId w:val="8"/>
        </w:numPr>
        <w:spacing w:after="120"/>
        <w:ind w:left="1440"/>
      </w:pPr>
      <w:r w:rsidRPr="008E47F8">
        <w:t>Projectiemogelijkheid;</w:t>
      </w:r>
    </w:p>
    <w:p w:rsidR="008E47F8" w:rsidRPr="008E47F8" w:rsidRDefault="008E47F8" w:rsidP="00A500BB">
      <w:pPr>
        <w:pStyle w:val="LPTekst"/>
        <w:numPr>
          <w:ilvl w:val="0"/>
          <w:numId w:val="8"/>
        </w:numPr>
        <w:spacing w:after="120"/>
        <w:ind w:left="1440"/>
      </w:pPr>
      <w:r w:rsidRPr="008E47F8">
        <w:t>Informatie- en communicatiemedia (internetaansluiting);</w:t>
      </w:r>
    </w:p>
    <w:p w:rsidR="008E47F8" w:rsidRPr="008E47F8" w:rsidRDefault="008E47F8" w:rsidP="00A500BB">
      <w:pPr>
        <w:pStyle w:val="LPTekst"/>
        <w:numPr>
          <w:ilvl w:val="0"/>
          <w:numId w:val="8"/>
        </w:numPr>
        <w:spacing w:after="120"/>
        <w:ind w:left="1440"/>
      </w:pPr>
      <w:r w:rsidRPr="008E47F8">
        <w:t>Digitale middelen en gepaste software voor de opdrachten;</w:t>
      </w:r>
    </w:p>
    <w:p w:rsidR="008E47F8" w:rsidRPr="008E47F8" w:rsidRDefault="008E47F8" w:rsidP="00A500BB">
      <w:pPr>
        <w:pStyle w:val="LPTekst"/>
        <w:numPr>
          <w:ilvl w:val="0"/>
          <w:numId w:val="8"/>
        </w:numPr>
        <w:spacing w:after="120"/>
        <w:ind w:left="1440"/>
      </w:pPr>
      <w:r w:rsidRPr="008E47F8">
        <w:t>Een klas- of schoolbibliotheek met een minimum aan vakliteratuur, dvd’s, kunstreproducties en andere.</w:t>
      </w:r>
    </w:p>
    <w:p w:rsidR="008E47F8" w:rsidRPr="00686CB2" w:rsidRDefault="008E47F8" w:rsidP="008E47F8">
      <w:pPr>
        <w:rPr>
          <w:rFonts w:ascii="Arial" w:hAnsi="Arial" w:cs="Arial"/>
        </w:rPr>
      </w:pPr>
    </w:p>
    <w:p w:rsidR="008E47F8" w:rsidRPr="008E47F8" w:rsidRDefault="008E47F8" w:rsidP="008E47F8">
      <w:pPr>
        <w:pStyle w:val="LPTekst"/>
        <w:rPr>
          <w:lang w:val="nl-BE"/>
        </w:rPr>
      </w:pPr>
    </w:p>
    <w:p w:rsidR="008E47F8" w:rsidRDefault="008E47F8" w:rsidP="008E47F8">
      <w:pPr>
        <w:pStyle w:val="LPTekst"/>
      </w:pPr>
    </w:p>
    <w:p w:rsidR="008E47F8" w:rsidRPr="008E47F8" w:rsidRDefault="008E47F8" w:rsidP="008E47F8">
      <w:pPr>
        <w:pStyle w:val="LPTekst"/>
      </w:pPr>
    </w:p>
    <w:p w:rsidR="00DA3AAF" w:rsidRPr="000625C1" w:rsidRDefault="00DA3AAF" w:rsidP="006804C9">
      <w:pPr>
        <w:pStyle w:val="LPKop1"/>
      </w:pPr>
      <w:bookmarkStart w:id="22" w:name="_Toc436148261"/>
      <w:r w:rsidRPr="000625C1">
        <w:lastRenderedPageBreak/>
        <w:t>Pedagogisch-didactische wenken</w:t>
      </w:r>
      <w:bookmarkEnd w:id="22"/>
      <w:r w:rsidRPr="000625C1">
        <w:t xml:space="preserve"> </w:t>
      </w:r>
    </w:p>
    <w:p w:rsidR="00F02654" w:rsidRDefault="00686CB2" w:rsidP="00FB2E53">
      <w:pPr>
        <w:pStyle w:val="LPKop2"/>
      </w:pPr>
      <w:bookmarkStart w:id="23" w:name="_Toc436148262"/>
      <w:r>
        <w:t>Enkele algemene tips ter inspiratie</w:t>
      </w:r>
      <w:bookmarkEnd w:id="23"/>
    </w:p>
    <w:p w:rsidR="003D6709" w:rsidRPr="00A500BB" w:rsidRDefault="003D6709" w:rsidP="00A500BB">
      <w:pPr>
        <w:pStyle w:val="LPTekst"/>
        <w:numPr>
          <w:ilvl w:val="0"/>
          <w:numId w:val="34"/>
        </w:numPr>
        <w:spacing w:after="120"/>
        <w:ind w:left="1440"/>
      </w:pPr>
      <w:r w:rsidRPr="00A500BB">
        <w:t>Het leerplan is een algemene leidraad. De praktische verwerking ervan binnen de school gebeurt eigentijds en creatief, aangepast aan de persoonlijkheid van de leraar en de leerlingen. Voor het opmaken van jaarplannen is overleg nodig, binnen de graad en over de graden heen.</w:t>
      </w:r>
    </w:p>
    <w:p w:rsidR="003D6709" w:rsidRPr="00A500BB" w:rsidRDefault="003D6709" w:rsidP="00A500BB">
      <w:pPr>
        <w:pStyle w:val="LPTekst"/>
        <w:numPr>
          <w:ilvl w:val="0"/>
          <w:numId w:val="34"/>
        </w:numPr>
        <w:spacing w:after="120"/>
        <w:ind w:left="1440"/>
      </w:pPr>
      <w:r w:rsidRPr="00A500BB">
        <w:t xml:space="preserve">Het is belangrijk dat de leraren van de verschillende kunstvakken samenwerken, afspraken maken en dus geregeld overlegmomenten of vakvergaderingen organiseren. De afspraken hebben zowel betrekking op het inhoudelijke, op de aanpak in de klas en de ateliers, op het organisatorische … </w:t>
      </w:r>
    </w:p>
    <w:p w:rsidR="003D6709" w:rsidRPr="00A500BB" w:rsidRDefault="003D6709" w:rsidP="00A500BB">
      <w:pPr>
        <w:pStyle w:val="LPTekst"/>
        <w:numPr>
          <w:ilvl w:val="0"/>
          <w:numId w:val="34"/>
        </w:numPr>
        <w:spacing w:after="120"/>
        <w:ind w:left="1440"/>
      </w:pPr>
      <w:r w:rsidRPr="00A500BB">
        <w:t xml:space="preserve">De leraar speelt een belangrijke rol, hij kan de leerlingen motiveren, enthousiasmeren en hen stimuleren. De leraar inspireert en coacht. Hij begeleidt actief het proces dat leerlingen bij de verschillende opdrachten doorlopen. </w:t>
      </w:r>
    </w:p>
    <w:p w:rsidR="003D6709" w:rsidRPr="00A500BB" w:rsidRDefault="003D6709" w:rsidP="00A500BB">
      <w:pPr>
        <w:pStyle w:val="LPTekst"/>
        <w:numPr>
          <w:ilvl w:val="0"/>
          <w:numId w:val="34"/>
        </w:numPr>
        <w:spacing w:after="120"/>
        <w:ind w:left="1440"/>
      </w:pPr>
      <w:r w:rsidRPr="00A500BB">
        <w:t>Een opleiding binnen het kunstonderwijs impliceert een voortdurend groeiproces. Het groeiproces zelf zal dus een belangrijke doelstelling vormen. Elke productevaluatie blijft een momentopname binnen dit totale proces.</w:t>
      </w:r>
    </w:p>
    <w:p w:rsidR="003D6709" w:rsidRPr="00A500BB" w:rsidRDefault="003D6709" w:rsidP="00A500BB">
      <w:pPr>
        <w:pStyle w:val="LPTekst"/>
        <w:numPr>
          <w:ilvl w:val="0"/>
          <w:numId w:val="34"/>
        </w:numPr>
        <w:spacing w:after="120"/>
        <w:ind w:left="1440"/>
      </w:pPr>
      <w:r w:rsidRPr="00A500BB">
        <w:t>De kunstvakken worden als een geheel gezien, waarbinnen de leerling op een zo verscheiden mogelijke manier de verschillende thema's kan benaderen en beeldende en architecturale mogelijkheden kan onderzoeken. Van groot belang daarbij is de begeleidende en evaluerende rol van de vakleraren die vanuit hun eigen opleiding en persoonlijkheid een verrijkende toetssteen zijn binnen het hele proces. De nadruk ligt dus op het zelf ontdekken en persoonlijk kritisch onderzoek. Daarbij spelen de technieken een belangrijke rol: zij zijn geen doel op zich, maar een schakel in het creatief proces. Via dit creatief proces ontdekt de leerling zichzelf en ontwikkelt hij een eigen beeldende en architecturale taa</w:t>
      </w:r>
      <w:r w:rsidR="00024AD8">
        <w:t>l.</w:t>
      </w:r>
    </w:p>
    <w:p w:rsidR="003D6709" w:rsidRPr="00A500BB" w:rsidRDefault="003D6709" w:rsidP="00A500BB">
      <w:pPr>
        <w:pStyle w:val="LPTekst"/>
        <w:numPr>
          <w:ilvl w:val="0"/>
          <w:numId w:val="34"/>
        </w:numPr>
        <w:spacing w:after="120"/>
        <w:ind w:left="1440"/>
      </w:pPr>
      <w:r w:rsidRPr="00A500BB">
        <w:t xml:space="preserve">De thema's die bij opdrachten en projecten </w:t>
      </w:r>
      <w:r w:rsidR="00024AD8" w:rsidRPr="00A500BB">
        <w:t>aan bod kunnen komen</w:t>
      </w:r>
      <w:r w:rsidR="00024AD8">
        <w:t>,</w:t>
      </w:r>
      <w:r w:rsidR="00024AD8" w:rsidRPr="00A500BB">
        <w:t xml:space="preserve"> </w:t>
      </w:r>
      <w:r w:rsidRPr="00A500BB">
        <w:t>hebben</w:t>
      </w:r>
      <w:r w:rsidR="00024AD8">
        <w:t xml:space="preserve"> -</w:t>
      </w:r>
      <w:r w:rsidRPr="00A500BB">
        <w:t xml:space="preserve"> naast de specifiek beeld</w:t>
      </w:r>
      <w:r w:rsidR="00024AD8">
        <w:t>ende en architecturale aspecten -</w:t>
      </w:r>
      <w:r w:rsidRPr="00A500BB">
        <w:t xml:space="preserve"> ook een algemeen vormende waarde. Historische en actuele, culturele, sociale, politieke en wetenschappelijke onderwerpen (thema's) kunnen elkaar afwisselen.</w:t>
      </w:r>
    </w:p>
    <w:p w:rsidR="003D6709" w:rsidRDefault="003D6709" w:rsidP="00A500BB">
      <w:pPr>
        <w:pStyle w:val="LPTekst"/>
        <w:numPr>
          <w:ilvl w:val="0"/>
          <w:numId w:val="34"/>
        </w:numPr>
        <w:spacing w:after="120"/>
        <w:ind w:left="1440"/>
      </w:pPr>
      <w:r w:rsidRPr="00A500BB">
        <w:t>Binnen de opleiding is het inschakelen van kunstgeschiedenis/kunstinitiatie als documentatie, studie- en inspiratie</w:t>
      </w:r>
      <w:r w:rsidRPr="00A500BB">
        <w:softHyphen/>
        <w:t>bron belangrijk.</w:t>
      </w:r>
    </w:p>
    <w:p w:rsidR="00A500BB" w:rsidRDefault="00A500BB" w:rsidP="00A500BB">
      <w:pPr>
        <w:pStyle w:val="LPTekst"/>
        <w:spacing w:after="120"/>
        <w:ind w:left="1440"/>
      </w:pPr>
    </w:p>
    <w:p w:rsidR="00A500BB" w:rsidRPr="00A500BB" w:rsidRDefault="00A500BB" w:rsidP="00A500BB">
      <w:pPr>
        <w:pStyle w:val="LPTekst"/>
        <w:spacing w:after="120"/>
        <w:ind w:left="1440"/>
      </w:pPr>
    </w:p>
    <w:p w:rsidR="003D6709" w:rsidRPr="00A500BB" w:rsidRDefault="003D6709" w:rsidP="00A500BB">
      <w:pPr>
        <w:pStyle w:val="LPTekst"/>
        <w:numPr>
          <w:ilvl w:val="0"/>
          <w:numId w:val="34"/>
        </w:numPr>
        <w:spacing w:after="120"/>
        <w:ind w:left="1440"/>
      </w:pPr>
      <w:r w:rsidRPr="00A500BB">
        <w:lastRenderedPageBreak/>
        <w:t xml:space="preserve">Het geheel van de opdrachten vormt een belangrijke stimulans: documentatie, onderzoek en studie zijn de aangewezen middelen om met de leerlingen tot persoonlijke inhouden te komen. Er wordt veel aandacht besteed aan documentatie, voorontwerpen en experimenten, studies en inhoudelijke uitdieping van het werkproces.  </w:t>
      </w:r>
    </w:p>
    <w:p w:rsidR="003D6709" w:rsidRPr="00A500BB" w:rsidRDefault="003D6709" w:rsidP="00A500BB">
      <w:pPr>
        <w:pStyle w:val="LPTekst"/>
        <w:numPr>
          <w:ilvl w:val="0"/>
          <w:numId w:val="34"/>
        </w:numPr>
        <w:spacing w:after="120"/>
        <w:ind w:left="1440"/>
      </w:pPr>
      <w:r w:rsidRPr="00A500BB">
        <w:t>Om het methodisch werken en denken te bevorderen, houden de leerlingen een ‘werkschrift’, ‘logboek’ of ‘documentatiemap’ bij, waarin alle ontwerpen en experimenten, inspiratiebronnen, teksten, historische verwijzingen enz. tot een organisch geheel samensmelten.</w:t>
      </w:r>
    </w:p>
    <w:p w:rsidR="003D6709" w:rsidRPr="00A500BB" w:rsidRDefault="003D6709" w:rsidP="00A500BB">
      <w:pPr>
        <w:pStyle w:val="LPTekst"/>
        <w:numPr>
          <w:ilvl w:val="0"/>
          <w:numId w:val="34"/>
        </w:numPr>
        <w:spacing w:after="120"/>
        <w:ind w:left="1440"/>
      </w:pPr>
      <w:r w:rsidRPr="00A500BB">
        <w:t>Overleg, thematisch/vakoverschrijdend werk en gezamenlijke initiatieven van de leraren vinden geregeld plaats. Via Kunstinitiatie worden verbanden gelegd tussen de algemene vorming en de kunstvakken, kunnen bruggen geslagen worden tussen ‘atelier’ en ‘theorie’.</w:t>
      </w:r>
    </w:p>
    <w:p w:rsidR="003D6709" w:rsidRPr="00A500BB" w:rsidRDefault="003D6709" w:rsidP="00A500BB">
      <w:pPr>
        <w:pStyle w:val="LPTekst"/>
        <w:numPr>
          <w:ilvl w:val="0"/>
          <w:numId w:val="34"/>
        </w:numPr>
        <w:spacing w:after="120"/>
        <w:ind w:left="1440"/>
      </w:pPr>
      <w:r w:rsidRPr="00A500BB">
        <w:t xml:space="preserve">De voorbereiding van de opdrachten in het kader van thema’s en projecten gebeurt bij voorkeur in team en er kunnen afspraken gemaakt </w:t>
      </w:r>
      <w:r w:rsidR="00024AD8" w:rsidRPr="00A500BB">
        <w:t xml:space="preserve">worden </w:t>
      </w:r>
      <w:r w:rsidRPr="00A500BB">
        <w:t>in verband met de vakoverschrijdende aspecten van de leerplandoelen. Projecten in samenwer</w:t>
      </w:r>
      <w:r w:rsidRPr="00A500BB">
        <w:softHyphen/>
        <w:t>king met de algemene vakken zijn wenselijk.</w:t>
      </w:r>
    </w:p>
    <w:p w:rsidR="003D6709" w:rsidRPr="00A500BB" w:rsidRDefault="003D6709" w:rsidP="00A500BB">
      <w:pPr>
        <w:pStyle w:val="LPTekst"/>
        <w:numPr>
          <w:ilvl w:val="0"/>
          <w:numId w:val="34"/>
        </w:numPr>
        <w:spacing w:after="120"/>
        <w:ind w:left="1440"/>
      </w:pPr>
      <w:r w:rsidRPr="00A500BB">
        <w:t>Het is belangrijk dat leerlingen over een neerslag beschikken van de aan bod gekomen leerstof.</w:t>
      </w:r>
    </w:p>
    <w:p w:rsidR="003D6709" w:rsidRPr="00A500BB" w:rsidRDefault="003D6709" w:rsidP="00A500BB">
      <w:pPr>
        <w:pStyle w:val="LPTekst"/>
        <w:numPr>
          <w:ilvl w:val="0"/>
          <w:numId w:val="34"/>
        </w:numPr>
        <w:spacing w:after="120"/>
        <w:ind w:left="1440"/>
      </w:pPr>
      <w:r w:rsidRPr="00A500BB">
        <w:t>Bij de initiatie in de wereld van de kunst wordt van de leerling als persoon</w:t>
      </w:r>
      <w:r w:rsidR="00024AD8" w:rsidRPr="00024AD8">
        <w:t xml:space="preserve"> </w:t>
      </w:r>
      <w:r w:rsidR="00024AD8" w:rsidRPr="00A500BB">
        <w:t>vertrokken</w:t>
      </w:r>
      <w:r w:rsidRPr="00A500BB">
        <w:t xml:space="preserve">. De leerling voelt zich aangesproken door een beroep te doen op zijn emotioneel vermogen (affectief), op zijn vermogen tot kennen (cognitief) en op zijn gevoeligheid voor zintuiglijke indrukken (sensitief). Via waarneming, reflectie en dialoog worden deze vermogens ontwikkeld. </w:t>
      </w:r>
    </w:p>
    <w:p w:rsidR="003D6709" w:rsidRPr="00A500BB" w:rsidRDefault="003D6709" w:rsidP="00A500BB">
      <w:pPr>
        <w:pStyle w:val="LPTekst"/>
        <w:numPr>
          <w:ilvl w:val="0"/>
          <w:numId w:val="34"/>
        </w:numPr>
        <w:spacing w:after="120"/>
        <w:ind w:left="1440"/>
      </w:pPr>
      <w:r w:rsidRPr="00A500BB">
        <w:t>Vertrekkend van de leerplandoelstellingen reikt de leraar de leerling een referentiekader aan. De leerling leert het eigen werk en de eigen ideeën in zijn omgeving confronteren met en plaatsen in de wereld van kunst, architectuur  en cultuur. Namen, data, algemene historische situering en stellingen zijn relevante hulpmiddelen, maar geen doelen op zich.</w:t>
      </w:r>
    </w:p>
    <w:p w:rsidR="003D6709" w:rsidRPr="00A500BB" w:rsidRDefault="003D6709" w:rsidP="00A500BB">
      <w:pPr>
        <w:pStyle w:val="LPTekst"/>
        <w:numPr>
          <w:ilvl w:val="0"/>
          <w:numId w:val="34"/>
        </w:numPr>
        <w:spacing w:after="120"/>
        <w:ind w:left="1440"/>
      </w:pPr>
      <w:r w:rsidRPr="00A500BB">
        <w:t xml:space="preserve">Studiereizen, bezoek aan musea, tentoonstellingen, manifestaties, workshops, beurzen … en het bijwonen van concerten, dans-, en filmvoorstellingen zijn belangrijke aspecten in deze studierichting. Het accent ligt vooral op het leren omgaan met, </w:t>
      </w:r>
      <w:r w:rsidR="00024AD8">
        <w:t xml:space="preserve">het </w:t>
      </w:r>
      <w:r w:rsidRPr="00A500BB">
        <w:t xml:space="preserve">praten over, het wegnemen van vooroordelen over en </w:t>
      </w:r>
      <w:r w:rsidR="00024AD8">
        <w:t xml:space="preserve">het </w:t>
      </w:r>
      <w:r w:rsidRPr="00A500BB">
        <w:t xml:space="preserve">vormen en formuleren (mondeling en/of schriftelijk) van eigen inzichten over kunst, architectuur en cultuur. Door middel van multimediale technieken, allerlei beelden, museum- en galeriebezoeken, het doorbladeren van kunsttijdschriften ... krijgen de </w:t>
      </w:r>
      <w:r w:rsidRPr="00A500BB">
        <w:lastRenderedPageBreak/>
        <w:t xml:space="preserve">leerlingen een ruim beeld van wat er zich vandaag in de wereld van de kunst en architectuur voordoet. </w:t>
      </w:r>
    </w:p>
    <w:p w:rsidR="003D6709" w:rsidRPr="00A500BB" w:rsidRDefault="003D6709" w:rsidP="00A500BB">
      <w:pPr>
        <w:pStyle w:val="LPTekst"/>
        <w:numPr>
          <w:ilvl w:val="0"/>
          <w:numId w:val="34"/>
        </w:numPr>
        <w:spacing w:after="120"/>
        <w:ind w:left="1440"/>
      </w:pPr>
      <w:r w:rsidRPr="00A500BB">
        <w:t xml:space="preserve">Kunstinitiatie heeft oog voor de culturele en maatschappelijke realiteit. Kunstinitiatie is ondersteunend voor en vaak geïntegreerd in het atelierwerk, wat dus verschillend is met de aanpak van de lessen kunstgeschiedenis. </w:t>
      </w:r>
    </w:p>
    <w:p w:rsidR="003D6709" w:rsidRPr="00A500BB" w:rsidRDefault="003D6709" w:rsidP="00A500BB">
      <w:pPr>
        <w:pStyle w:val="LPTekst"/>
        <w:numPr>
          <w:ilvl w:val="0"/>
          <w:numId w:val="34"/>
        </w:numPr>
        <w:spacing w:after="120"/>
        <w:ind w:left="1440"/>
      </w:pPr>
      <w:r w:rsidRPr="00A500BB">
        <w:t xml:space="preserve">Aan de basis van een les ligt de beschouwing/waarneming. Het leerproces gebeurt aan de hand van representatief en kwalitatief beeld- en/of klankmateriaal.  </w:t>
      </w:r>
    </w:p>
    <w:p w:rsidR="003D6709" w:rsidRPr="00A500BB" w:rsidRDefault="003D6709" w:rsidP="00A500BB">
      <w:pPr>
        <w:pStyle w:val="LPTekst"/>
        <w:numPr>
          <w:ilvl w:val="0"/>
          <w:numId w:val="34"/>
        </w:numPr>
        <w:spacing w:after="120"/>
        <w:ind w:left="1440"/>
      </w:pPr>
      <w:r w:rsidRPr="00A500BB">
        <w:t>De leerlingen zullen zoveel mogelijk zelf ontdekken en analy</w:t>
      </w:r>
      <w:r w:rsidRPr="00A500BB">
        <w:softHyphen/>
        <w:t xml:space="preserve">seren, experimenteren, conceptualiseren en verwoorden. </w:t>
      </w:r>
    </w:p>
    <w:p w:rsidR="003D6709" w:rsidRPr="00A500BB" w:rsidRDefault="003D6709" w:rsidP="00A500BB">
      <w:pPr>
        <w:pStyle w:val="LPTekst"/>
        <w:numPr>
          <w:ilvl w:val="0"/>
          <w:numId w:val="34"/>
        </w:numPr>
        <w:spacing w:after="120"/>
        <w:ind w:left="1440"/>
      </w:pPr>
      <w:r w:rsidRPr="00A500BB">
        <w:t>Elke methode om kunst te beschouwen, kan in vraag gesteld worden en/of weerlegd worden.</w:t>
      </w:r>
    </w:p>
    <w:p w:rsidR="003D6709" w:rsidRPr="00A500BB" w:rsidRDefault="003D6709" w:rsidP="00A500BB">
      <w:pPr>
        <w:pStyle w:val="LPTekst"/>
        <w:numPr>
          <w:ilvl w:val="0"/>
          <w:numId w:val="34"/>
        </w:numPr>
        <w:spacing w:after="120"/>
        <w:ind w:left="1440"/>
      </w:pPr>
      <w:r w:rsidRPr="00A500BB">
        <w:t>Het leerplan is gemeenschappelijk voor alle leerlingen, maar daarbinnen is er ruimte voor differentiatie, zowel binnen eenzelfde klas als tussen klassen en scholen. De leraar zal erover waken dat de leerlingen de voorgeschreven</w:t>
      </w:r>
      <w:r w:rsidR="00024AD8">
        <w:t xml:space="preserve"> leerplandoelen en</w:t>
      </w:r>
      <w:r w:rsidRPr="00A500BB">
        <w:t xml:space="preserve"> inhoud kunnen verwerken en zich maximaal kunnen ontplooien. Differentia</w:t>
      </w:r>
      <w:r w:rsidRPr="00A500BB">
        <w:softHyphen/>
        <w:t>tie slaat onder andere op een verschil in tempo, keuze en voorbeel</w:t>
      </w:r>
      <w:r w:rsidRPr="00A500BB">
        <w:softHyphen/>
        <w:t>den, niveau van evaluatie enz.</w:t>
      </w:r>
    </w:p>
    <w:p w:rsidR="003D6709" w:rsidRPr="00A500BB" w:rsidRDefault="003D6709" w:rsidP="00A500BB">
      <w:pPr>
        <w:pStyle w:val="LPTekst"/>
        <w:numPr>
          <w:ilvl w:val="0"/>
          <w:numId w:val="34"/>
        </w:numPr>
        <w:spacing w:after="120"/>
        <w:ind w:left="1440"/>
      </w:pPr>
      <w:r w:rsidRPr="003D6709">
        <w:t>De leraar probeert door middel van differentiatie in te spelen op de verschillen tussen de leerlingen om alle leerlingen een zo groot mogelijk leerrendement te laten behalen. Die verschillen uiten zich onder meer door het hebben van talent, de extra aandacht/interesse van een leerling voor een opdracht, het werktempo, de kracht van de expressie, een geweldig idee, het authentieke werken, de fantasie en verbeelding, de technische bekwaamheid, een hoog communicatiegehalte, de ondersteuning …</w:t>
      </w:r>
    </w:p>
    <w:p w:rsidR="003D6709" w:rsidRPr="00A500BB" w:rsidRDefault="003D6709" w:rsidP="00A500BB">
      <w:pPr>
        <w:pStyle w:val="LPTekst"/>
        <w:numPr>
          <w:ilvl w:val="0"/>
          <w:numId w:val="34"/>
        </w:numPr>
        <w:spacing w:after="120"/>
        <w:ind w:left="1440"/>
      </w:pPr>
      <w:r w:rsidRPr="003D6709">
        <w:t>Differentiëren is een vanzelfsprekendheid bij beeldende en architecturale kunst. Op een beeldende en architecturale opdracht wordt van de leerling een origineel en authentiek antwoord verwacht. Dat wil zeggen dat de leerlingen zich op een persoonlijke manier en in een eigen stijl zoeken en ontwikkelen in beelden en beelden op een eigen manier tegemoet treden.</w:t>
      </w:r>
    </w:p>
    <w:p w:rsidR="003D6709" w:rsidRDefault="003D6709" w:rsidP="00A500BB">
      <w:pPr>
        <w:pStyle w:val="LPTekst"/>
        <w:numPr>
          <w:ilvl w:val="0"/>
          <w:numId w:val="34"/>
        </w:numPr>
        <w:spacing w:after="120"/>
        <w:ind w:left="1440"/>
      </w:pPr>
      <w:r w:rsidRPr="003D6709">
        <w:t>Het beeldend en architecturaal proces is een constant actief gebeuren. Vanwege het probleemoplossend leren denken bij beeldende en architecturale kunst bepaalt de leerling zijn groeiproces deels zelf. De leerling krijgt onder begeleiding van de leraar geleidelijk</w:t>
      </w:r>
      <w:r w:rsidR="00024AD8">
        <w:t xml:space="preserve"> </w:t>
      </w:r>
      <w:r w:rsidRPr="003D6709">
        <w:t>aan verantwoordelijkheid, hij neemt zijn eigen leerproces in handen. Dat wil zeggen dat er voortdurend groeikansen gecreëerd worden, kansen om zelfstandig beslissingen te nemen.</w:t>
      </w:r>
    </w:p>
    <w:p w:rsidR="00A500BB" w:rsidRPr="00A500BB" w:rsidRDefault="00A500BB" w:rsidP="00A500BB">
      <w:pPr>
        <w:pStyle w:val="LPTekst"/>
        <w:spacing w:after="120"/>
        <w:ind w:left="1440"/>
      </w:pPr>
    </w:p>
    <w:p w:rsidR="003D6709" w:rsidRPr="003D6709" w:rsidRDefault="003D6709" w:rsidP="00A500BB">
      <w:pPr>
        <w:pStyle w:val="LPTekst"/>
        <w:numPr>
          <w:ilvl w:val="0"/>
          <w:numId w:val="34"/>
        </w:numPr>
        <w:spacing w:after="120"/>
        <w:ind w:left="1440"/>
      </w:pPr>
      <w:r w:rsidRPr="003D6709">
        <w:lastRenderedPageBreak/>
        <w:t>Het presenteren van de beeldende en architecturale resultaten van de leerlingen is een zinvol deel van het creatieve proces. Door het presenteren van de eigen werkstukken aan medeleerlingen zal het vertrouwen in hun eigen kunnen toenemen en leren ze op een respectvolle manier met anderen en hun werken</w:t>
      </w:r>
      <w:r w:rsidR="00FF581E" w:rsidRPr="00FF581E">
        <w:t xml:space="preserve"> </w:t>
      </w:r>
      <w:r w:rsidR="00FF581E" w:rsidRPr="003D6709">
        <w:t>omgaan</w:t>
      </w:r>
      <w:r w:rsidRPr="003D6709">
        <w:t xml:space="preserve">. </w:t>
      </w:r>
    </w:p>
    <w:p w:rsidR="003D6709" w:rsidRPr="00A500BB" w:rsidRDefault="003D6709" w:rsidP="00A500BB">
      <w:pPr>
        <w:pStyle w:val="LPTekst"/>
        <w:numPr>
          <w:ilvl w:val="0"/>
          <w:numId w:val="34"/>
        </w:numPr>
        <w:spacing w:after="120"/>
        <w:ind w:left="1440"/>
      </w:pPr>
      <w:r w:rsidRPr="003D6709">
        <w:t xml:space="preserve">Maar een nog sterkere en motiverende kracht heeft het tentoonstellen van de beeldende en architecturale werken in de school waar ze te zien zijn door leerlingen, leraren en bezoekers. Zeker wanneer de leerlingen met hun creaties in hun zoektocht naar zichzelf kunnen tonen wie ze zijn.   </w:t>
      </w:r>
    </w:p>
    <w:p w:rsidR="003D6709" w:rsidRPr="003D6709" w:rsidRDefault="003D6709" w:rsidP="00A500BB">
      <w:pPr>
        <w:pStyle w:val="LPTekst"/>
        <w:numPr>
          <w:ilvl w:val="0"/>
          <w:numId w:val="34"/>
        </w:numPr>
        <w:spacing w:after="120"/>
        <w:ind w:left="1440"/>
      </w:pPr>
      <w:r w:rsidRPr="003D6709">
        <w:t>Digitale media is een van de communicatiemiddelen van de leerlingen, daarom probeert de leraar waar mogelijk aan te sluiten bij hun leefwereld en daarin verder te investeren.</w:t>
      </w:r>
    </w:p>
    <w:p w:rsidR="003D6709" w:rsidRPr="003D6709" w:rsidRDefault="003D6709" w:rsidP="003D6709">
      <w:pPr>
        <w:pStyle w:val="Lijstalinea"/>
        <w:tabs>
          <w:tab w:val="left" w:pos="221"/>
          <w:tab w:val="left" w:pos="566"/>
          <w:tab w:val="left" w:pos="851"/>
          <w:tab w:val="left" w:pos="1134"/>
        </w:tabs>
        <w:spacing w:line="276" w:lineRule="auto"/>
        <w:ind w:left="0"/>
        <w:jc w:val="both"/>
        <w:rPr>
          <w:rFonts w:ascii="Trebuchet MS" w:hAnsi="Trebuchet MS"/>
          <w:szCs w:val="20"/>
        </w:rPr>
      </w:pPr>
    </w:p>
    <w:p w:rsidR="003D6709" w:rsidRPr="003D6709" w:rsidRDefault="003D6709" w:rsidP="00A500BB">
      <w:pPr>
        <w:pStyle w:val="LPTekst"/>
        <w:numPr>
          <w:ilvl w:val="0"/>
          <w:numId w:val="34"/>
        </w:numPr>
        <w:spacing w:after="120"/>
        <w:ind w:left="1440"/>
      </w:pPr>
      <w:r w:rsidRPr="003D6709">
        <w:t xml:space="preserve">Meer ideeën voor een mogelijke aanpak </w:t>
      </w:r>
    </w:p>
    <w:p w:rsidR="003D6709" w:rsidRPr="003D6709" w:rsidRDefault="003D6709" w:rsidP="00A500BB">
      <w:pPr>
        <w:pStyle w:val="LPTekst"/>
        <w:numPr>
          <w:ilvl w:val="1"/>
          <w:numId w:val="8"/>
        </w:numPr>
        <w:spacing w:after="120"/>
        <w:ind w:left="2160"/>
      </w:pPr>
      <w:r w:rsidRPr="003D6709">
        <w:t>leerlingen leren een briefing analyseren en eigen aantekeningen maken</w:t>
      </w:r>
      <w:r w:rsidR="00FF581E">
        <w:t>;</w:t>
      </w:r>
    </w:p>
    <w:p w:rsidR="003D6709" w:rsidRPr="003D6709" w:rsidRDefault="003D6709" w:rsidP="00A500BB">
      <w:pPr>
        <w:pStyle w:val="LPTekst"/>
        <w:numPr>
          <w:ilvl w:val="1"/>
          <w:numId w:val="8"/>
        </w:numPr>
        <w:spacing w:after="120"/>
        <w:ind w:left="2160"/>
      </w:pPr>
      <w:r w:rsidRPr="003D6709">
        <w:t>leerlingen leren research doen in functie van een opdracht</w:t>
      </w:r>
      <w:r w:rsidR="00FF581E">
        <w:t>;</w:t>
      </w:r>
    </w:p>
    <w:p w:rsidR="003D6709" w:rsidRPr="003D6709" w:rsidRDefault="003D6709" w:rsidP="00A500BB">
      <w:pPr>
        <w:pStyle w:val="LPTekst"/>
        <w:numPr>
          <w:ilvl w:val="1"/>
          <w:numId w:val="8"/>
        </w:numPr>
        <w:spacing w:after="120"/>
        <w:ind w:left="2160"/>
      </w:pPr>
      <w:r w:rsidRPr="003D6709">
        <w:t>leerlingen leren brainstormen, klassikaal en individueel (bv. via mindmap)</w:t>
      </w:r>
      <w:r w:rsidR="00FF581E">
        <w:t>;</w:t>
      </w:r>
    </w:p>
    <w:p w:rsidR="003D6709" w:rsidRPr="003D6709" w:rsidRDefault="003D6709" w:rsidP="00A500BB">
      <w:pPr>
        <w:pStyle w:val="LPTekst"/>
        <w:numPr>
          <w:ilvl w:val="1"/>
          <w:numId w:val="8"/>
        </w:numPr>
        <w:spacing w:after="120"/>
        <w:ind w:left="2160"/>
      </w:pPr>
      <w:r w:rsidRPr="003D6709">
        <w:t>leerlingen leren ideeschetsen, voorstudies, proefmaquettes … maken</w:t>
      </w:r>
      <w:r w:rsidR="00FF581E">
        <w:t>;</w:t>
      </w:r>
    </w:p>
    <w:p w:rsidR="003D6709" w:rsidRPr="003D6709" w:rsidRDefault="003D6709" w:rsidP="00A500BB">
      <w:pPr>
        <w:pStyle w:val="LPTekst"/>
        <w:numPr>
          <w:ilvl w:val="1"/>
          <w:numId w:val="8"/>
        </w:numPr>
        <w:spacing w:after="120"/>
        <w:ind w:left="2160"/>
      </w:pPr>
      <w:r w:rsidRPr="003D6709">
        <w:t>leerlingen leren hun concept aan de klasgroep</w:t>
      </w:r>
      <w:r w:rsidR="00FF581E" w:rsidRPr="00FF581E">
        <w:t xml:space="preserve"> </w:t>
      </w:r>
      <w:r w:rsidR="00FF581E" w:rsidRPr="003D6709">
        <w:t>verduidelijken</w:t>
      </w:r>
      <w:r w:rsidR="00FF581E">
        <w:t>;</w:t>
      </w:r>
    </w:p>
    <w:p w:rsidR="003D6709" w:rsidRPr="003D6709" w:rsidRDefault="003D6709" w:rsidP="00A500BB">
      <w:pPr>
        <w:pStyle w:val="LPTekst"/>
        <w:numPr>
          <w:ilvl w:val="1"/>
          <w:numId w:val="8"/>
        </w:numPr>
        <w:spacing w:after="120"/>
        <w:ind w:left="2160"/>
      </w:pPr>
      <w:r w:rsidRPr="003D6709">
        <w:t>leerlingen luisteren naar de uiteenzetting van hun medeleerlingen</w:t>
      </w:r>
      <w:r w:rsidR="00FF581E">
        <w:t>;</w:t>
      </w:r>
    </w:p>
    <w:p w:rsidR="003D6709" w:rsidRPr="003D6709" w:rsidRDefault="003D6709" w:rsidP="00A500BB">
      <w:pPr>
        <w:pStyle w:val="LPTekst"/>
        <w:numPr>
          <w:ilvl w:val="1"/>
          <w:numId w:val="8"/>
        </w:numPr>
        <w:spacing w:after="120"/>
        <w:ind w:left="2160"/>
      </w:pPr>
      <w:r w:rsidRPr="003D6709">
        <w:t>leerlingen kijken kritisch naar het eigen werk en naar het werk van de anderen</w:t>
      </w:r>
      <w:r w:rsidR="00FF581E">
        <w:t>;</w:t>
      </w:r>
    </w:p>
    <w:p w:rsidR="003D6709" w:rsidRPr="003D6709" w:rsidRDefault="003D6709" w:rsidP="00A500BB">
      <w:pPr>
        <w:pStyle w:val="LPTekst"/>
        <w:numPr>
          <w:ilvl w:val="1"/>
          <w:numId w:val="8"/>
        </w:numPr>
        <w:spacing w:after="120"/>
        <w:ind w:left="2160"/>
      </w:pPr>
      <w:r w:rsidRPr="003D6709">
        <w:t>….</w:t>
      </w:r>
    </w:p>
    <w:p w:rsidR="00065D51" w:rsidRDefault="009C7498" w:rsidP="00FB2E53">
      <w:pPr>
        <w:pStyle w:val="LPKop2"/>
      </w:pPr>
      <w:bookmarkStart w:id="24" w:name="_Toc436148263"/>
      <w:r>
        <w:t>Taalgericht vakonderwijs</w:t>
      </w:r>
      <w:bookmarkEnd w:id="24"/>
    </w:p>
    <w:p w:rsidR="009C7498" w:rsidRPr="00441B64" w:rsidRDefault="009C7498" w:rsidP="00A500BB">
      <w:pPr>
        <w:pStyle w:val="LPTekst"/>
      </w:pPr>
      <w:r w:rsidRPr="00441B64">
        <w:t>Taal en leren zijn onlosmakelijk met elkaar verbonden. Die verwevenheid vormt de basis van het taalgericht vakonderwijs. Het gaat over een didactiek die, binnen het ruimere kader van een schooltaalbeleid, de taalontwikkeling van de leerlingen wil bevorderen, ook in de studierichting Beeldende en architecturale kunsten. Dat kan door ‘contextrijk, interactief onderwijs met taalsteun’ aan te bieden.</w:t>
      </w:r>
    </w:p>
    <w:p w:rsidR="009C7498" w:rsidRPr="00441B64" w:rsidRDefault="009C7498" w:rsidP="00A500BB">
      <w:pPr>
        <w:pStyle w:val="LPTekst"/>
      </w:pPr>
      <w:r w:rsidRPr="00441B64">
        <w:t>In dit punt willen we een aantal didactische tips geven om de lessen meer taalgericht te maken. Drie didactische principes: contextrijk, interactie en taalsteun wijzen een weg, maar zijn geen doel op zich.</w:t>
      </w:r>
    </w:p>
    <w:p w:rsidR="00A500BB" w:rsidRDefault="00A500BB" w:rsidP="00A500BB">
      <w:pPr>
        <w:pStyle w:val="LPTekst"/>
        <w:rPr>
          <w:b/>
          <w:i/>
        </w:rPr>
      </w:pPr>
    </w:p>
    <w:p w:rsidR="009C7498" w:rsidRPr="00A500BB" w:rsidRDefault="009C7498" w:rsidP="00A500BB">
      <w:pPr>
        <w:pStyle w:val="LPTekst"/>
        <w:rPr>
          <w:b/>
          <w:i/>
        </w:rPr>
      </w:pPr>
      <w:r w:rsidRPr="00A500BB">
        <w:rPr>
          <w:b/>
          <w:i/>
        </w:rPr>
        <w:lastRenderedPageBreak/>
        <w:t>Contextrijk</w:t>
      </w:r>
    </w:p>
    <w:p w:rsidR="009C7498" w:rsidRPr="00441B64" w:rsidRDefault="009C7498" w:rsidP="00A500BB">
      <w:pPr>
        <w:pStyle w:val="LPTekst"/>
      </w:pPr>
      <w:r w:rsidRPr="00441B64">
        <w:t xml:space="preserve">Onder context verstaan we het verband waarin de nieuwe leerinhoud geplaatst wordt. Welke aanknopingspunten reiken we onze leerlingen aan? Welke verbanden laten we henzelf leggen met eerdere ervaringen? Wat is hun voorkennis? Bij contextrijke lessen worden verbindingen gelegd tussen de leerinhoud, de leefwereld van de leerling, de actualiteit en eventueel andere vakken. </w:t>
      </w:r>
    </w:p>
    <w:p w:rsidR="009C7498" w:rsidRPr="00A500BB" w:rsidRDefault="009C7498" w:rsidP="00A500BB">
      <w:pPr>
        <w:pStyle w:val="LPTekst"/>
        <w:rPr>
          <w:b/>
          <w:i/>
        </w:rPr>
      </w:pPr>
      <w:r w:rsidRPr="00A500BB">
        <w:rPr>
          <w:b/>
          <w:i/>
        </w:rPr>
        <w:t>Interactie</w:t>
      </w:r>
    </w:p>
    <w:p w:rsidR="009C7498" w:rsidRPr="00441B64" w:rsidRDefault="009C7498" w:rsidP="00A500BB">
      <w:pPr>
        <w:pStyle w:val="LPTekst"/>
      </w:pPr>
      <w:r w:rsidRPr="00441B64">
        <w:t xml:space="preserve">Leren is een interactief proces: kennis groeit doordat je er met anderen over praat. </w:t>
      </w:r>
    </w:p>
    <w:p w:rsidR="009C7498" w:rsidRPr="00441B64" w:rsidRDefault="009C7498" w:rsidP="00A500BB">
      <w:pPr>
        <w:pStyle w:val="LPTekst"/>
      </w:pPr>
      <w:r w:rsidRPr="00441B64">
        <w:t xml:space="preserve">Leerlingen worden aangezet tot gerichte interactie over de doelen in duo’s, in groepjes of klassikaal. Opdrachten worden zo gesteld dat leerlingen uitgedaagd </w:t>
      </w:r>
      <w:r w:rsidR="00FF581E" w:rsidRPr="00441B64">
        <w:t xml:space="preserve">worden </w:t>
      </w:r>
      <w:r w:rsidRPr="00441B64">
        <w:t xml:space="preserve">om in interactie te treden. Samen improviseren, elkaar bevragen, informatie geven, spreken, schrijven … zijn middelen om in interactie te treden. Daarbij is het belangrijk dat er </w:t>
      </w:r>
      <w:r w:rsidR="00FF581E" w:rsidRPr="00441B64">
        <w:t xml:space="preserve">aan de leerling </w:t>
      </w:r>
      <w:r w:rsidRPr="00441B64">
        <w:t xml:space="preserve">ruimte gegeven </w:t>
      </w:r>
      <w:r w:rsidR="00FF581E" w:rsidRPr="00441B64">
        <w:t xml:space="preserve">wordt </w:t>
      </w:r>
      <w:r w:rsidRPr="00441B64">
        <w:t>voor eigen inbreng. Bevorder dat leerlingen elkaar vragen stellen.</w:t>
      </w:r>
    </w:p>
    <w:p w:rsidR="009C7498" w:rsidRPr="00A500BB" w:rsidRDefault="009C7498" w:rsidP="00A500BB">
      <w:pPr>
        <w:pStyle w:val="LPTekst"/>
        <w:rPr>
          <w:b/>
          <w:i/>
        </w:rPr>
      </w:pPr>
      <w:r w:rsidRPr="00A500BB">
        <w:rPr>
          <w:b/>
          <w:i/>
        </w:rPr>
        <w:t>Taalsteun</w:t>
      </w:r>
    </w:p>
    <w:p w:rsidR="009C7498" w:rsidRPr="00441B64" w:rsidRDefault="009C7498" w:rsidP="00A500BB">
      <w:pPr>
        <w:pStyle w:val="LPTekst"/>
      </w:pPr>
      <w:r w:rsidRPr="00441B64">
        <w:t>Leraren geven in een klassensituatie vaak opdrachten. Voor die opdrachten gebruiken ze een specifieke woordenschat die we 'instructietaal' noemen. Daarbij gaat het vooral over werkwoorden die een bepaalde actie uitdrukken (construeer, illustreer, vergelijk, definieer, noteer, raadpleeg, situeer, verklaar, ontwerp, composeer, ontleed ... ). De betekenis van die woorden is noodzakelijk om de betekenis van de opdracht te begrijpen.</w:t>
      </w:r>
    </w:p>
    <w:p w:rsidR="009C7498" w:rsidRPr="00441B64" w:rsidRDefault="009C7498" w:rsidP="00A500BB">
      <w:pPr>
        <w:pStyle w:val="LPTekst"/>
      </w:pPr>
      <w:r w:rsidRPr="00441B64">
        <w:t xml:space="preserve">Leerlingen die niet voldoende woordkennis hebben in verband met instructietaal, </w:t>
      </w:r>
      <w:r w:rsidR="00FF581E">
        <w:t>kunnen</w:t>
      </w:r>
      <w:r w:rsidRPr="00441B64">
        <w:t xml:space="preserve"> problemen </w:t>
      </w:r>
      <w:r w:rsidR="00FF581E">
        <w:t>ervaren</w:t>
      </w:r>
      <w:r w:rsidRPr="00441B64">
        <w:t xml:space="preserve"> met het begrijpen van de opdrachten.</w:t>
      </w:r>
    </w:p>
    <w:p w:rsidR="009C7498" w:rsidRPr="00441B64" w:rsidRDefault="009C7498" w:rsidP="00A500BB">
      <w:pPr>
        <w:pStyle w:val="LPTekst"/>
      </w:pPr>
      <w:r w:rsidRPr="00441B64">
        <w:t xml:space="preserve">Opdrachten moeten voor leerlingen talig toegankelijk zijn. Het organiseren van taalsteun maakt lessen, bronnen, opdrachten … begrijpelijker voor de leerlingen. </w:t>
      </w:r>
    </w:p>
    <w:p w:rsidR="009C7498" w:rsidRPr="00A500BB" w:rsidRDefault="009C7498" w:rsidP="00A500BB">
      <w:pPr>
        <w:tabs>
          <w:tab w:val="left" w:pos="221"/>
          <w:tab w:val="left" w:pos="566"/>
          <w:tab w:val="left" w:pos="851"/>
          <w:tab w:val="left" w:pos="1134"/>
        </w:tabs>
        <w:jc w:val="both"/>
        <w:rPr>
          <w:rFonts w:cs="Arial"/>
          <w:b/>
          <w:i/>
          <w:color w:val="404040" w:themeColor="text1" w:themeTint="BF"/>
          <w:szCs w:val="20"/>
        </w:rPr>
      </w:pPr>
      <w:r w:rsidRPr="00A500BB">
        <w:rPr>
          <w:rFonts w:cs="Arial"/>
          <w:b/>
          <w:i/>
          <w:color w:val="404040" w:themeColor="text1" w:themeTint="BF"/>
          <w:szCs w:val="20"/>
        </w:rPr>
        <w:t>Enkele tips i.v.m. taalsteun voor Beeldende en architecturale kunsten:</w:t>
      </w:r>
    </w:p>
    <w:p w:rsidR="009C7498" w:rsidRPr="00A500BB" w:rsidRDefault="009C7498" w:rsidP="009C7498">
      <w:pPr>
        <w:pStyle w:val="Lijstalinea"/>
        <w:tabs>
          <w:tab w:val="left" w:pos="221"/>
          <w:tab w:val="left" w:pos="566"/>
          <w:tab w:val="left" w:pos="851"/>
          <w:tab w:val="left" w:pos="1134"/>
        </w:tabs>
        <w:spacing w:line="276" w:lineRule="auto"/>
        <w:ind w:left="1134"/>
        <w:jc w:val="both"/>
        <w:rPr>
          <w:rFonts w:ascii="Trebuchet MS" w:hAnsi="Trebuchet MS" w:cs="Arial"/>
          <w:color w:val="404040" w:themeColor="text1" w:themeTint="BF"/>
          <w:szCs w:val="20"/>
        </w:rPr>
      </w:pPr>
    </w:p>
    <w:p w:rsidR="009C7498" w:rsidRPr="00A500BB" w:rsidRDefault="009C7498" w:rsidP="00A500BB">
      <w:pPr>
        <w:pStyle w:val="LPTekst"/>
        <w:numPr>
          <w:ilvl w:val="1"/>
          <w:numId w:val="34"/>
        </w:numPr>
        <w:spacing w:after="120"/>
        <w:ind w:left="1440"/>
      </w:pPr>
      <w:r w:rsidRPr="00A500BB">
        <w:t>De leraar kan een begrippenkader gebruiken. Hij is dan wel consequent bij het hanteren van begrippen.</w:t>
      </w:r>
    </w:p>
    <w:p w:rsidR="009C7498" w:rsidRPr="00A500BB" w:rsidRDefault="009C7498" w:rsidP="00A500BB">
      <w:pPr>
        <w:pStyle w:val="LPTekst"/>
        <w:numPr>
          <w:ilvl w:val="1"/>
          <w:numId w:val="34"/>
        </w:numPr>
        <w:spacing w:after="120"/>
        <w:ind w:left="1440"/>
      </w:pPr>
      <w:r w:rsidRPr="00A500BB">
        <w:t>Een begrip brengt de leraar het best aan vanuit de lespraktijk en als het mogelijk is, doet hij dat vanuit een beschouwend of een creërend luik.</w:t>
      </w:r>
    </w:p>
    <w:p w:rsidR="009C7498" w:rsidRPr="00A500BB" w:rsidRDefault="009C7498" w:rsidP="00A500BB">
      <w:pPr>
        <w:pStyle w:val="LPTekst"/>
        <w:numPr>
          <w:ilvl w:val="1"/>
          <w:numId w:val="34"/>
        </w:numPr>
        <w:spacing w:after="120"/>
        <w:ind w:left="1440"/>
      </w:pPr>
      <w:r w:rsidRPr="00A500BB">
        <w:t>De begrippen sluiten aan bij die van de basisvorming en de leraar legt dan ook de link.</w:t>
      </w:r>
    </w:p>
    <w:p w:rsidR="009C7498" w:rsidRPr="00A500BB" w:rsidRDefault="009C7498" w:rsidP="00A500BB">
      <w:pPr>
        <w:pStyle w:val="LPTekst"/>
        <w:numPr>
          <w:ilvl w:val="1"/>
          <w:numId w:val="34"/>
        </w:numPr>
        <w:spacing w:after="120"/>
        <w:ind w:left="1440"/>
      </w:pPr>
      <w:r w:rsidRPr="00A500BB">
        <w:t>Werken met een kijkwijzer bij het waarnemen van kunst en bij de bespreking van het werk van de leerlingen kan de leerlingen ondersteunen.</w:t>
      </w:r>
    </w:p>
    <w:p w:rsidR="009C7498" w:rsidRPr="00A500BB" w:rsidRDefault="009C7498" w:rsidP="00A500BB">
      <w:pPr>
        <w:pStyle w:val="LPTekst"/>
        <w:numPr>
          <w:ilvl w:val="1"/>
          <w:numId w:val="34"/>
        </w:numPr>
        <w:spacing w:after="120"/>
        <w:ind w:left="1440"/>
      </w:pPr>
      <w:r w:rsidRPr="00A500BB">
        <w:lastRenderedPageBreak/>
        <w:t>Ook bij opdrachten consequent dezelfde terminologie en een duidelijke structuur gebruiken, werkt verhelderend.</w:t>
      </w:r>
    </w:p>
    <w:p w:rsidR="009C7498" w:rsidRPr="00A500BB" w:rsidRDefault="009C7498" w:rsidP="00A500BB">
      <w:pPr>
        <w:pStyle w:val="LPTekst"/>
        <w:numPr>
          <w:ilvl w:val="1"/>
          <w:numId w:val="34"/>
        </w:numPr>
        <w:spacing w:after="120"/>
        <w:ind w:left="1440"/>
      </w:pPr>
      <w:r w:rsidRPr="00A500BB">
        <w:t>Het is belangrijk om veel oefenkansen te bieden om deze competentie te verwerven, om beeldend werk te  duiden in ‘verbale taal’ (schriftelijke en mondelinge verwoording). Elke stap van het artistieke proces vereist taalvaardigheid: zowel bij de opdrachtstelling, als in de documentatiefase, de ontwerpfase, de uitvoeringsfase en de evaluatie moet</w:t>
      </w:r>
      <w:r w:rsidR="00FF581E">
        <w:t>en</w:t>
      </w:r>
      <w:r w:rsidRPr="00A500BB">
        <w:t xml:space="preserve"> de leerling</w:t>
      </w:r>
      <w:r w:rsidR="00FF581E">
        <w:t>en</w:t>
      </w:r>
      <w:r w:rsidRPr="00A500BB">
        <w:t xml:space="preserve"> teksten (begrijpend) lezen, </w:t>
      </w:r>
      <w:r w:rsidR="00FF581E">
        <w:t>hun</w:t>
      </w:r>
      <w:r w:rsidRPr="00A500BB">
        <w:t xml:space="preserve"> eigen ideeën en inspiratie mondeling en schriftelijk verwoorden, communiceren met medeleerlingen en leraar, </w:t>
      </w:r>
      <w:r w:rsidR="00FF581E">
        <w:t>hun</w:t>
      </w:r>
      <w:r w:rsidRPr="00A500BB">
        <w:t xml:space="preserve"> werk mondeling en schriftelijk toelichten.</w:t>
      </w:r>
    </w:p>
    <w:p w:rsidR="00A500BB" w:rsidRDefault="009C7498" w:rsidP="00A500BB">
      <w:pPr>
        <w:pStyle w:val="LPTekst"/>
        <w:numPr>
          <w:ilvl w:val="1"/>
          <w:numId w:val="34"/>
        </w:numPr>
        <w:spacing w:after="120"/>
        <w:ind w:left="1440"/>
      </w:pPr>
      <w:r w:rsidRPr="00A500BB">
        <w:t>Werken met schrijfkaders</w:t>
      </w:r>
    </w:p>
    <w:p w:rsidR="009C7498" w:rsidRPr="00A500BB" w:rsidRDefault="009C7498" w:rsidP="00A500BB">
      <w:pPr>
        <w:pStyle w:val="LPTekst"/>
        <w:spacing w:after="120"/>
        <w:ind w:left="1440"/>
      </w:pPr>
      <w:r w:rsidRPr="00A500BB">
        <w:rPr>
          <w:rFonts w:cs="Arial"/>
        </w:rPr>
        <w:t>De mate van steun bij het schrijfkader kan variëren:</w:t>
      </w:r>
    </w:p>
    <w:p w:rsidR="009C7498" w:rsidRPr="00A500BB" w:rsidRDefault="009C7498" w:rsidP="00A500BB">
      <w:pPr>
        <w:pStyle w:val="LPTekst"/>
        <w:numPr>
          <w:ilvl w:val="2"/>
          <w:numId w:val="34"/>
        </w:numPr>
        <w:spacing w:after="120"/>
      </w:pPr>
      <w:r w:rsidRPr="00A500BB">
        <w:t>alleen beginzinnen zijn gegeven</w:t>
      </w:r>
      <w:r w:rsidR="00FF581E">
        <w:t>,</w:t>
      </w:r>
      <w:r w:rsidRPr="00A500BB">
        <w:t xml:space="preserve"> </w:t>
      </w:r>
    </w:p>
    <w:p w:rsidR="009C7498" w:rsidRPr="00A500BB" w:rsidRDefault="009C7498" w:rsidP="00A500BB">
      <w:pPr>
        <w:pStyle w:val="LPTekst"/>
        <w:numPr>
          <w:ilvl w:val="2"/>
          <w:numId w:val="34"/>
        </w:numPr>
        <w:spacing w:after="120"/>
      </w:pPr>
      <w:r w:rsidRPr="00A500BB">
        <w:t>vooral te gebruiken vakwoorden</w:t>
      </w:r>
      <w:r w:rsidR="00FF581E">
        <w:t>,</w:t>
      </w:r>
    </w:p>
    <w:p w:rsidR="009C7498" w:rsidRPr="00A500BB" w:rsidRDefault="009C7498" w:rsidP="00A500BB">
      <w:pPr>
        <w:pStyle w:val="LPTekst"/>
        <w:numPr>
          <w:ilvl w:val="2"/>
          <w:numId w:val="34"/>
        </w:numPr>
        <w:spacing w:after="120"/>
      </w:pPr>
      <w:r w:rsidRPr="00A500BB">
        <w:t>een eerder gemaakt schema gebruiken</w:t>
      </w:r>
      <w:r w:rsidR="00FF581E">
        <w:t>.</w:t>
      </w:r>
    </w:p>
    <w:p w:rsidR="009C7498" w:rsidRPr="00441B64" w:rsidRDefault="009C7498" w:rsidP="00A500BB">
      <w:pPr>
        <w:pStyle w:val="LPTekst"/>
        <w:spacing w:after="120"/>
        <w:ind w:left="1440"/>
        <w:rPr>
          <w:rFonts w:cs="Arial"/>
        </w:rPr>
      </w:pPr>
      <w:r w:rsidRPr="00441B64">
        <w:rPr>
          <w:rFonts w:cs="Arial"/>
        </w:rPr>
        <w:t>Schrijfkaders kunnen vakspecifiek ingevuld worden door bijvoorbeeld beginzinnen te wijzigen. Er bestaan schrijfkaders voor verschillende teksten, bijvoorbeeld een verslag, een vergelijkende tekst, een overtuigende tekst, enzovoort. </w:t>
      </w:r>
    </w:p>
    <w:p w:rsidR="009C7498" w:rsidRPr="00A500BB" w:rsidRDefault="009C7498" w:rsidP="00A500BB">
      <w:pPr>
        <w:pStyle w:val="LPTekst"/>
        <w:spacing w:after="120"/>
        <w:ind w:left="1440"/>
        <w:rPr>
          <w:rFonts w:cs="Arial"/>
        </w:rPr>
      </w:pPr>
      <w:r w:rsidRPr="00441B64">
        <w:rPr>
          <w:rFonts w:cs="Arial"/>
        </w:rPr>
        <w:t>Op het internet zijn heel wat voorbeelden van schrijfkaders te vinden.</w:t>
      </w:r>
    </w:p>
    <w:p w:rsidR="008F2E4D" w:rsidRDefault="00AF683D" w:rsidP="00FB2E53">
      <w:pPr>
        <w:pStyle w:val="LPKop2"/>
      </w:pPr>
      <w:bookmarkStart w:id="25" w:name="_Toc436148264"/>
      <w:r>
        <w:t>Evaluatie</w:t>
      </w:r>
      <w:bookmarkEnd w:id="25"/>
    </w:p>
    <w:p w:rsidR="00AF683D" w:rsidRPr="00AF683D" w:rsidRDefault="00AF683D" w:rsidP="00A500BB">
      <w:pPr>
        <w:pStyle w:val="LPTekst"/>
      </w:pPr>
      <w:r w:rsidRPr="00AF683D">
        <w:t>Evaluatie maakt integraal deel uit van het leerproces. Evaluatie is gekoppeld aan de leerplandoelstellingen en gekozen werkvormen en wordt mee bepaald door het studierichtingsprofiel.</w:t>
      </w:r>
    </w:p>
    <w:p w:rsidR="00AF683D" w:rsidRPr="00AF683D" w:rsidRDefault="00AF683D" w:rsidP="00A500BB">
      <w:pPr>
        <w:pStyle w:val="LPTekst"/>
      </w:pPr>
      <w:r w:rsidRPr="00AF683D">
        <w:t>Vanuit de leerplandoelen streven we bij iedere opdracht een totaal leerproces na. Daarbij zijn vele niet onmiddellijk normatief, meetbare factoren in de hele persoonsvorming van de leerling even belangrijk als een eindresultaat. Aangezien we belang hechten aan het proces, is het ook vanzelfspr</w:t>
      </w:r>
      <w:r w:rsidR="00A20E3C">
        <w:t>ekend dat we in de evaluatie daa</w:t>
      </w:r>
      <w:r w:rsidRPr="00AF683D">
        <w:t>raan de nodige aandacht schenken.</w:t>
      </w:r>
    </w:p>
    <w:p w:rsidR="00AF683D" w:rsidRPr="00AF683D" w:rsidRDefault="00AF683D" w:rsidP="00A500BB">
      <w:pPr>
        <w:pStyle w:val="LPTekst"/>
      </w:pPr>
      <w:r w:rsidRPr="00AF683D">
        <w:t xml:space="preserve">Wanneer we willen ingrijpen op het leerproces is de rapportering, de duiding en de toelichting van de evaluatie belangrijk. Als </w:t>
      </w:r>
      <w:r w:rsidR="00A20E3C">
        <w:t>we ons</w:t>
      </w:r>
      <w:r w:rsidRPr="00AF683D">
        <w:t xml:space="preserve"> na een evaluatie beperk</w:t>
      </w:r>
      <w:r w:rsidR="00A20E3C">
        <w:t>en</w:t>
      </w:r>
      <w:r w:rsidRPr="00AF683D">
        <w:t xml:space="preserve"> tot het weergeven van de cijfers, krijgt de leerling weinig adequate feedback. In de rapportering kunnen zowel de sterke als de verbeterpunten van de leerling weergegeven worden. Adviezen voor het verdere leerproces kunnen eveneens aan bod komen.</w:t>
      </w:r>
    </w:p>
    <w:p w:rsidR="005A1207" w:rsidRDefault="005A1207" w:rsidP="00A500BB">
      <w:pPr>
        <w:pStyle w:val="LPTekst"/>
      </w:pPr>
    </w:p>
    <w:p w:rsidR="00A20E3C" w:rsidRDefault="00A20E3C" w:rsidP="00A500BB">
      <w:pPr>
        <w:pStyle w:val="LPTekst"/>
      </w:pPr>
    </w:p>
    <w:p w:rsidR="00AF683D" w:rsidRPr="00AF683D" w:rsidRDefault="00AF683D" w:rsidP="00A500BB">
      <w:pPr>
        <w:pStyle w:val="LPTekst"/>
      </w:pPr>
      <w:r w:rsidRPr="00AF683D">
        <w:lastRenderedPageBreak/>
        <w:t xml:space="preserve">Het optimaliseren van het leerproces kan op twee manieren gebeuren: </w:t>
      </w:r>
    </w:p>
    <w:p w:rsidR="00AF683D" w:rsidRPr="00A500BB" w:rsidRDefault="00AF683D" w:rsidP="00A500BB">
      <w:pPr>
        <w:pStyle w:val="LPTekst"/>
        <w:numPr>
          <w:ilvl w:val="1"/>
          <w:numId w:val="34"/>
        </w:numPr>
        <w:spacing w:after="120"/>
        <w:ind w:left="1440"/>
      </w:pPr>
      <w:r w:rsidRPr="00A500BB">
        <w:t>Sturen van het leerproces van de leerlingen</w:t>
      </w:r>
    </w:p>
    <w:p w:rsidR="00AF683D" w:rsidRPr="00AF683D" w:rsidRDefault="00AF683D" w:rsidP="005A1207">
      <w:pPr>
        <w:pStyle w:val="LPTekst"/>
        <w:ind w:left="1416"/>
      </w:pPr>
      <w:r w:rsidRPr="00AF683D">
        <w:t>Het leerproces verbeteren bij leerlingen gaat gepaard met feedback. Belangrijker dan een puntenscore als beoordeling is de aandacht die besteed wordt aan de terugkoppeling van evaluatiegegevens.</w:t>
      </w:r>
    </w:p>
    <w:p w:rsidR="00AF683D" w:rsidRPr="005A1207" w:rsidRDefault="00AF683D" w:rsidP="005A1207">
      <w:pPr>
        <w:pStyle w:val="LPTekst"/>
        <w:numPr>
          <w:ilvl w:val="1"/>
          <w:numId w:val="34"/>
        </w:numPr>
        <w:spacing w:after="120"/>
        <w:ind w:left="1440"/>
      </w:pPr>
      <w:r w:rsidRPr="005A1207">
        <w:t xml:space="preserve">  Sturen van het didactisch handelen van de leraar</w:t>
      </w:r>
    </w:p>
    <w:p w:rsidR="00AF683D" w:rsidRPr="00AF683D" w:rsidRDefault="00AF683D" w:rsidP="005A1207">
      <w:pPr>
        <w:pStyle w:val="LPTekst"/>
        <w:ind w:left="1416"/>
      </w:pPr>
      <w:r w:rsidRPr="00AF683D">
        <w:t>De leraar gebruikt evaluatiegegevens om zijn didactisch handelen in vraag te stellen. Op basis van de gegevens plant hij remediëring en begeleiding van leerlingen.</w:t>
      </w:r>
    </w:p>
    <w:p w:rsidR="00AF683D" w:rsidRPr="00AF683D" w:rsidRDefault="00AF683D" w:rsidP="005A1207">
      <w:pPr>
        <w:pStyle w:val="LPTekst"/>
      </w:pPr>
      <w:r w:rsidRPr="00AF683D">
        <w:t>Bij evaluatie gaat er naast productevaluatie veel aandacht naar procesevaluatie. Die omvat twee duidelijke aspecten nl. het creatief proces en de vakgebonden attitudes. Procesevaluatie is een vorm van gespreide evaluatie tijdens het trimester, waarbij de leraar het creatief proces en een aantal attitudes in beeld brengt en bijstuurt.</w:t>
      </w:r>
    </w:p>
    <w:p w:rsidR="00AF683D" w:rsidRPr="00AF683D" w:rsidRDefault="00AF683D" w:rsidP="005A1207">
      <w:pPr>
        <w:pStyle w:val="LPTekst"/>
      </w:pPr>
      <w:r w:rsidRPr="00AF683D">
        <w:t>De productevaluatie is het directe resultaat van wat in het kader van een beeldende opdracht</w:t>
      </w:r>
      <w:r w:rsidR="00A20E3C" w:rsidRPr="00A20E3C">
        <w:t xml:space="preserve"> </w:t>
      </w:r>
      <w:r w:rsidR="00A20E3C" w:rsidRPr="00AF683D">
        <w:t>aangeleerd wordt</w:t>
      </w:r>
      <w:r w:rsidR="00A20E3C">
        <w:t>. (I</w:t>
      </w:r>
      <w:r w:rsidRPr="00AF683D">
        <w:t>nhoud, beeldaspecten, techniek, materialen – materie …)</w:t>
      </w:r>
    </w:p>
    <w:p w:rsidR="00AF683D" w:rsidRPr="00AF683D" w:rsidRDefault="00AF683D" w:rsidP="005A1207">
      <w:pPr>
        <w:pStyle w:val="LPTekst"/>
      </w:pPr>
      <w:r w:rsidRPr="00AF683D">
        <w:t xml:space="preserve">Mogelijke criteria zijn: </w:t>
      </w:r>
    </w:p>
    <w:p w:rsidR="00AF683D" w:rsidRPr="005A1207" w:rsidRDefault="00AF683D" w:rsidP="005A1207">
      <w:pPr>
        <w:pStyle w:val="LPTekst"/>
        <w:numPr>
          <w:ilvl w:val="1"/>
          <w:numId w:val="34"/>
        </w:numPr>
        <w:spacing w:after="120"/>
        <w:ind w:left="1440"/>
      </w:pPr>
      <w:r w:rsidRPr="005A1207">
        <w:t>idee, inhoud, authenticiteit, originaliteit, themagerichtheid …;</w:t>
      </w:r>
    </w:p>
    <w:p w:rsidR="00AF683D" w:rsidRPr="005A1207" w:rsidRDefault="00AF683D" w:rsidP="005A1207">
      <w:pPr>
        <w:pStyle w:val="LPTekst"/>
        <w:numPr>
          <w:ilvl w:val="1"/>
          <w:numId w:val="34"/>
        </w:numPr>
        <w:spacing w:after="120"/>
        <w:ind w:left="1440"/>
      </w:pPr>
      <w:r w:rsidRPr="005A1207">
        <w:t>expressieve toepassing van aangeleerde beeldaspecten;</w:t>
      </w:r>
    </w:p>
    <w:p w:rsidR="00AF683D" w:rsidRPr="005A1207" w:rsidRDefault="00AF683D" w:rsidP="005A1207">
      <w:pPr>
        <w:pStyle w:val="LPTekst"/>
        <w:numPr>
          <w:ilvl w:val="1"/>
          <w:numId w:val="34"/>
        </w:numPr>
        <w:spacing w:after="120"/>
        <w:ind w:left="1440"/>
      </w:pPr>
      <w:r w:rsidRPr="005A1207">
        <w:t>techniek en afwerking</w:t>
      </w:r>
      <w:r w:rsidR="00A20E3C">
        <w:t>;</w:t>
      </w:r>
    </w:p>
    <w:p w:rsidR="00AF683D" w:rsidRPr="005A1207" w:rsidRDefault="00AF683D" w:rsidP="005A1207">
      <w:pPr>
        <w:pStyle w:val="LPTekst"/>
        <w:numPr>
          <w:ilvl w:val="1"/>
          <w:numId w:val="34"/>
        </w:numPr>
        <w:spacing w:after="120"/>
        <w:ind w:left="1440"/>
      </w:pPr>
      <w:r w:rsidRPr="005A1207">
        <w:t>…</w:t>
      </w:r>
    </w:p>
    <w:p w:rsidR="00AF683D" w:rsidRPr="005A1207" w:rsidRDefault="00AF683D" w:rsidP="005A1207">
      <w:pPr>
        <w:pStyle w:val="LPTekst"/>
      </w:pPr>
      <w:r w:rsidRPr="005A1207">
        <w:t>Het creatief proces is wat in functie van het tot stand komen van een resultaat</w:t>
      </w:r>
      <w:r w:rsidR="00A20E3C" w:rsidRPr="00A20E3C">
        <w:t xml:space="preserve"> </w:t>
      </w:r>
      <w:r w:rsidR="00A20E3C" w:rsidRPr="005A1207">
        <w:t>ondersteund</w:t>
      </w:r>
      <w:r w:rsidR="00A20E3C" w:rsidRPr="00A20E3C">
        <w:t xml:space="preserve"> </w:t>
      </w:r>
      <w:r w:rsidR="00A20E3C" w:rsidRPr="005A1207">
        <w:t>wordt</w:t>
      </w:r>
      <w:r w:rsidR="00A20E3C">
        <w:t>. Daa</w:t>
      </w:r>
      <w:r w:rsidRPr="005A1207">
        <w:t>ronder verstaan we werken met een werkwijze, methode, stappenplan, werken met bepaalde concepten, integreren van eerder aangeleerde inhouden zoals beeldaspecten, technieken, materialen – materie …</w:t>
      </w:r>
    </w:p>
    <w:p w:rsidR="00AF683D" w:rsidRPr="005A1207" w:rsidRDefault="00AF683D" w:rsidP="005A1207">
      <w:pPr>
        <w:pStyle w:val="LPTekst"/>
      </w:pPr>
      <w:r w:rsidRPr="005A1207">
        <w:t xml:space="preserve">Mogelijke criteria zijn: </w:t>
      </w:r>
    </w:p>
    <w:p w:rsidR="00AF683D" w:rsidRPr="005A1207" w:rsidRDefault="00AF683D" w:rsidP="005A1207">
      <w:pPr>
        <w:pStyle w:val="LPTekst"/>
        <w:numPr>
          <w:ilvl w:val="1"/>
          <w:numId w:val="34"/>
        </w:numPr>
        <w:spacing w:after="120"/>
        <w:ind w:left="1440"/>
      </w:pPr>
      <w:r w:rsidRPr="005A1207">
        <w:t>begripsvorming (beeldende begrippen herkennen, verwoorden, verklaren …);</w:t>
      </w:r>
    </w:p>
    <w:p w:rsidR="00AF683D" w:rsidRPr="005A1207" w:rsidRDefault="00AF683D" w:rsidP="005A1207">
      <w:pPr>
        <w:pStyle w:val="LPTekst"/>
        <w:numPr>
          <w:ilvl w:val="1"/>
          <w:numId w:val="34"/>
        </w:numPr>
        <w:spacing w:after="120"/>
        <w:ind w:left="1440"/>
      </w:pPr>
      <w:r w:rsidRPr="005A1207">
        <w:t>beeldtaal toepassen in functie van de beeldexpressie en de ontwikkeling van de authentieke beeldtaal;</w:t>
      </w:r>
    </w:p>
    <w:p w:rsidR="00AF683D" w:rsidRPr="005A1207" w:rsidRDefault="00AF683D" w:rsidP="005A1207">
      <w:pPr>
        <w:pStyle w:val="LPTekst"/>
        <w:numPr>
          <w:ilvl w:val="1"/>
          <w:numId w:val="34"/>
        </w:numPr>
        <w:spacing w:after="120"/>
        <w:ind w:left="1440"/>
      </w:pPr>
      <w:r w:rsidRPr="005A1207">
        <w:t>technieken, materie en materialen functioneel aanwenden in functie van ontwerp;</w:t>
      </w:r>
    </w:p>
    <w:p w:rsidR="00AF683D" w:rsidRPr="005A1207" w:rsidRDefault="00AF683D" w:rsidP="005A1207">
      <w:pPr>
        <w:pStyle w:val="LPTekst"/>
        <w:numPr>
          <w:ilvl w:val="1"/>
          <w:numId w:val="34"/>
        </w:numPr>
        <w:spacing w:after="120"/>
        <w:ind w:left="1440"/>
      </w:pPr>
      <w:r w:rsidRPr="005A1207">
        <w:t>creatief proces (probleemoplossend denken, persoonlijke interpretatie en verwerking …);</w:t>
      </w:r>
    </w:p>
    <w:p w:rsidR="00AF683D" w:rsidRPr="005A1207" w:rsidRDefault="00AF683D" w:rsidP="005A1207">
      <w:pPr>
        <w:pStyle w:val="LPTekst"/>
        <w:numPr>
          <w:ilvl w:val="1"/>
          <w:numId w:val="34"/>
        </w:numPr>
        <w:spacing w:after="120"/>
        <w:ind w:left="1440"/>
      </w:pPr>
      <w:r w:rsidRPr="005A1207">
        <w:lastRenderedPageBreak/>
        <w:t>processturing (werken met een stappenplan, reflecteren op het creatieve proces, procesmap …)</w:t>
      </w:r>
    </w:p>
    <w:p w:rsidR="00AF683D" w:rsidRPr="005A1207" w:rsidRDefault="00AF683D" w:rsidP="005A1207">
      <w:pPr>
        <w:pStyle w:val="LPTekst"/>
        <w:numPr>
          <w:ilvl w:val="1"/>
          <w:numId w:val="34"/>
        </w:numPr>
        <w:spacing w:after="120"/>
        <w:ind w:left="1440"/>
      </w:pPr>
      <w:r w:rsidRPr="005A1207">
        <w:t>…</w:t>
      </w:r>
    </w:p>
    <w:p w:rsidR="00AF683D" w:rsidRPr="005A1207" w:rsidRDefault="00AF683D" w:rsidP="005A1207">
      <w:pPr>
        <w:pStyle w:val="LPTekst"/>
      </w:pPr>
      <w:r w:rsidRPr="005A1207">
        <w:t>Een vakgebonden attitude is wat in functie van de ‘gewenste houding’</w:t>
      </w:r>
      <w:r w:rsidR="00A20E3C" w:rsidRPr="00A20E3C">
        <w:t xml:space="preserve"> </w:t>
      </w:r>
      <w:r w:rsidR="00A20E3C" w:rsidRPr="005A1207">
        <w:t>gestimuleerd</w:t>
      </w:r>
      <w:r w:rsidR="00A20E3C" w:rsidRPr="00A20E3C">
        <w:t xml:space="preserve"> </w:t>
      </w:r>
      <w:r w:rsidR="00A20E3C" w:rsidRPr="005A1207">
        <w:t>wordt</w:t>
      </w:r>
      <w:r w:rsidRPr="005A1207">
        <w:t xml:space="preserve">. In een evaluatie kunnen alleen attitudes opgenomen worden die in de leerplandoelen staan of die essentieel zijn voor het behalen van de leerplandoelen in hun geheel. </w:t>
      </w:r>
    </w:p>
    <w:p w:rsidR="00AF683D" w:rsidRPr="005A1207" w:rsidRDefault="00AF683D" w:rsidP="005A1207">
      <w:pPr>
        <w:pStyle w:val="LPTekst"/>
      </w:pPr>
      <w:r w:rsidRPr="005A1207">
        <w:t>Mogelijke criteria zijn:</w:t>
      </w:r>
    </w:p>
    <w:p w:rsidR="00AF683D" w:rsidRPr="005A1207" w:rsidRDefault="00AF683D" w:rsidP="005A1207">
      <w:pPr>
        <w:pStyle w:val="LPTekst"/>
        <w:numPr>
          <w:ilvl w:val="1"/>
          <w:numId w:val="34"/>
        </w:numPr>
        <w:spacing w:after="120"/>
        <w:ind w:left="1440"/>
      </w:pPr>
      <w:r w:rsidRPr="005A1207">
        <w:t>werkhouding en engagement (inzet – concentratie - tempo, stiptheid, in orde zijn met materialen en taken,</w:t>
      </w:r>
      <w:r w:rsidR="00A20E3C">
        <w:t xml:space="preserve"> </w:t>
      </w:r>
      <w:r w:rsidRPr="005A1207">
        <w:t>doorzettingsvermogen, zorg voor kwaliteit, verantwoordelijkheidszin, betrokkenheid bij de opdracht …);</w:t>
      </w:r>
    </w:p>
    <w:p w:rsidR="00AF683D" w:rsidRPr="005A1207" w:rsidRDefault="00AF683D" w:rsidP="005A1207">
      <w:pPr>
        <w:pStyle w:val="LPTekst"/>
        <w:numPr>
          <w:ilvl w:val="1"/>
          <w:numId w:val="34"/>
        </w:numPr>
        <w:spacing w:after="120"/>
        <w:ind w:left="1440"/>
      </w:pPr>
      <w:r w:rsidRPr="005A1207">
        <w:t>creativiteit;</w:t>
      </w:r>
    </w:p>
    <w:p w:rsidR="00AF683D" w:rsidRPr="005A1207" w:rsidRDefault="00AF683D" w:rsidP="005A1207">
      <w:pPr>
        <w:pStyle w:val="LPTekst"/>
        <w:numPr>
          <w:ilvl w:val="1"/>
          <w:numId w:val="34"/>
        </w:numPr>
        <w:spacing w:after="120"/>
        <w:ind w:left="1440"/>
      </w:pPr>
      <w:r w:rsidRPr="005A1207">
        <w:t>leerplanattitudes (evaluatieproces, kunst en cultuur, individuele attitude, sociale houding …)</w:t>
      </w:r>
      <w:r w:rsidR="00A20E3C">
        <w:t>;</w:t>
      </w:r>
    </w:p>
    <w:p w:rsidR="00AF683D" w:rsidRPr="005A1207" w:rsidRDefault="00AF683D" w:rsidP="005A1207">
      <w:pPr>
        <w:pStyle w:val="LPTekst"/>
        <w:numPr>
          <w:ilvl w:val="1"/>
          <w:numId w:val="34"/>
        </w:numPr>
        <w:spacing w:after="120"/>
        <w:ind w:left="1440"/>
      </w:pPr>
      <w:r w:rsidRPr="005A1207">
        <w:t>….</w:t>
      </w:r>
    </w:p>
    <w:p w:rsidR="00AF683D" w:rsidRPr="00AF683D" w:rsidRDefault="00AF683D" w:rsidP="00AF683D">
      <w:pPr>
        <w:pStyle w:val="VVKSOTekst"/>
        <w:spacing w:after="0" w:line="276" w:lineRule="auto"/>
        <w:ind w:left="567"/>
        <w:rPr>
          <w:rFonts w:ascii="Trebuchet MS" w:hAnsi="Trebuchet MS"/>
          <w:color w:val="0000FF"/>
          <w:sz w:val="20"/>
          <w:szCs w:val="20"/>
        </w:rPr>
      </w:pPr>
    </w:p>
    <w:p w:rsidR="00AF683D" w:rsidRPr="00AF683D" w:rsidRDefault="00AF683D" w:rsidP="005A1207">
      <w:pPr>
        <w:pStyle w:val="LPTekst"/>
      </w:pPr>
      <w:r w:rsidRPr="00AF683D">
        <w:t>Bij het beoordelingsproces is er een voortdurende wisselwerking tussen de leraar en de leerlingen. Evaluatie moet de leerling aanzetten tot zelfreflectie. Steeds belangrijker wordt in die zin ook de zelfevaluatie, waarbij de leerling enkele malen per jaar na een opdracht zijn eigen proces en product bevraagt.</w:t>
      </w:r>
    </w:p>
    <w:p w:rsidR="00AF683D" w:rsidRPr="00AF683D" w:rsidRDefault="00AF683D" w:rsidP="005A1207">
      <w:pPr>
        <w:pStyle w:val="LPTekst"/>
      </w:pPr>
      <w:r w:rsidRPr="00AF683D">
        <w:t>Het vooraf bepalen van evaluatiecriteria is een taak van de leraar. Iedere opdracht vereist specifieke aandachtspunten en de waarde van iedere evaluatienorm is afhankelijk van de beoogde doelen.</w:t>
      </w:r>
      <w:r w:rsidRPr="00AF683D">
        <w:br/>
        <w:t xml:space="preserve">Die vooropgestelde criteria helpen de leerling inzicht te krijgen in gestelde doelen en verwachtingen gekoppeld aan de opdracht. Zo kunnen ze zichzelf voortdurend evalueren en bijsturen, zowel in de verschillende stappen van het proces als bij het product. Voor afspraken over evaluatie is horizontaal en verticaal overleg tijdens een vakvergadering nodig. </w:t>
      </w:r>
    </w:p>
    <w:p w:rsidR="00AF683D" w:rsidRPr="00AF683D" w:rsidRDefault="00AF683D" w:rsidP="005A1207">
      <w:pPr>
        <w:pStyle w:val="LPTekst"/>
      </w:pPr>
      <w:r w:rsidRPr="00AF683D">
        <w:t>De leraar neemt meer de rol op van mentor, van coach, die de leerling kansen biedt en methodieken aanreikt om voorkennis te gebruiken, om nieuwe elementen te begrijpen en te integreren.</w:t>
      </w:r>
    </w:p>
    <w:p w:rsidR="00AF683D" w:rsidRPr="00AF683D" w:rsidRDefault="00AF683D" w:rsidP="005A1207">
      <w:pPr>
        <w:pStyle w:val="LPTekst"/>
      </w:pPr>
      <w:r w:rsidRPr="00AF683D">
        <w:t>Evaluatie is bovendien noodzakelijk om een positieve oriëntering mogelijk te maken waarbij altijd rekening gehouden wordt met de mogelijkheden van elke leerling.</w:t>
      </w:r>
    </w:p>
    <w:p w:rsidR="00AF683D" w:rsidRPr="00AF683D" w:rsidRDefault="00AF683D" w:rsidP="005A1207">
      <w:pPr>
        <w:pStyle w:val="LPTekst"/>
      </w:pPr>
      <w:r w:rsidRPr="00AF683D">
        <w:t>Op het einde van de tweede graad kan de leraar met een bepaalde zekerheid uitspraak doen over de juistheid van de studierichtingskeuze en over de motieven die aan de grondslag ervan l</w:t>
      </w:r>
      <w:r w:rsidR="00A20E3C">
        <w:t>iggen</w:t>
      </w:r>
      <w:r w:rsidRPr="00AF683D">
        <w:t>. De leraar kan tijdens de klassenraad advies verstrekken in verband met de oriëntatie naar de derde graad.</w:t>
      </w:r>
    </w:p>
    <w:p w:rsidR="005A1207" w:rsidRDefault="005A1207" w:rsidP="005A1207">
      <w:pPr>
        <w:pStyle w:val="LPTekst"/>
      </w:pPr>
    </w:p>
    <w:p w:rsidR="00AF683D" w:rsidRPr="00AF683D" w:rsidRDefault="00AF683D" w:rsidP="005A1207">
      <w:pPr>
        <w:pStyle w:val="LPTekst"/>
      </w:pPr>
      <w:r w:rsidRPr="00AF683D">
        <w:lastRenderedPageBreak/>
        <w:t>De evaluatie heeft een tweevoudige functie in een vormingsproces.</w:t>
      </w:r>
    </w:p>
    <w:p w:rsidR="00AF683D" w:rsidRPr="005A1207" w:rsidRDefault="00AF683D" w:rsidP="005A1207">
      <w:pPr>
        <w:pStyle w:val="LPTekst"/>
        <w:numPr>
          <w:ilvl w:val="1"/>
          <w:numId w:val="34"/>
        </w:numPr>
        <w:spacing w:after="120"/>
        <w:ind w:left="1440"/>
      </w:pPr>
      <w:r w:rsidRPr="005A1207">
        <w:t>Enerzijds maakt de evaluatie als permanente individuele begeleiding een essentieel deel uit van het leer- en vormingsproces.</w:t>
      </w:r>
    </w:p>
    <w:p w:rsidR="00AF683D" w:rsidRPr="005A1207" w:rsidRDefault="00AF683D" w:rsidP="005A1207">
      <w:pPr>
        <w:pStyle w:val="LPTekst"/>
        <w:numPr>
          <w:ilvl w:val="1"/>
          <w:numId w:val="34"/>
        </w:numPr>
        <w:spacing w:after="120"/>
        <w:ind w:left="1440"/>
      </w:pPr>
      <w:r w:rsidRPr="005A1207">
        <w:t>Anderzijds constateert ze de mate waarin/de wijze waarop het beeldend, architecturaal inzicht en de persoonlijke vorming van de leerling als leerproces</w:t>
      </w:r>
      <w:r w:rsidR="00BB092B" w:rsidRPr="00BB092B">
        <w:t xml:space="preserve"> </w:t>
      </w:r>
      <w:r w:rsidR="00BB092B" w:rsidRPr="005A1207">
        <w:t>verloopt</w:t>
      </w:r>
      <w:r w:rsidRPr="005A1207">
        <w:t>.</w:t>
      </w:r>
    </w:p>
    <w:p w:rsidR="00AF683D" w:rsidRPr="00AF683D" w:rsidRDefault="00AF683D" w:rsidP="005A1207">
      <w:pPr>
        <w:pStyle w:val="LPTekst"/>
      </w:pPr>
      <w:r w:rsidRPr="00AF683D">
        <w:t>Omwille van de specificiteit van de kennis, de vaardigheden en attitudes die tijdens de lessen bij de leerlingen ontwikkeld</w:t>
      </w:r>
      <w:r w:rsidR="00BB092B" w:rsidRPr="00BB092B">
        <w:t xml:space="preserve"> </w:t>
      </w:r>
      <w:r w:rsidR="00BB092B" w:rsidRPr="00AF683D">
        <w:t>worden</w:t>
      </w:r>
      <w:r w:rsidRPr="00AF683D">
        <w:t>, is het erg belangrijk dat de le</w:t>
      </w:r>
      <w:r w:rsidR="00BB092B">
        <w:t>raar</w:t>
      </w:r>
      <w:r w:rsidRPr="00AF683D">
        <w:t xml:space="preserve"> over de informatie uit de leerlingenevaluatie communiceert met de andere leraren, bijvoorbeeld tijdens klassenraden. Zijn informatie kan namelijk erg relevant zijn bij de begeleiding of studiekeuze van leerlingen in hun verdere schoolloopbaan (studierichting, opleiding, enz.). </w:t>
      </w:r>
    </w:p>
    <w:p w:rsidR="00AF683D" w:rsidRPr="005A1207" w:rsidRDefault="00AF683D" w:rsidP="00AF683D">
      <w:pPr>
        <w:tabs>
          <w:tab w:val="left" w:pos="0"/>
          <w:tab w:val="left" w:pos="221"/>
          <w:tab w:val="left" w:pos="566"/>
          <w:tab w:val="left" w:pos="1134"/>
        </w:tabs>
        <w:spacing w:after="0" w:line="100" w:lineRule="atLeast"/>
        <w:jc w:val="both"/>
        <w:rPr>
          <w:rFonts w:cs="Arial"/>
          <w:b/>
          <w:color w:val="404040" w:themeColor="text1" w:themeTint="BF"/>
          <w:sz w:val="24"/>
          <w:szCs w:val="20"/>
          <w:u w:val="single"/>
        </w:rPr>
      </w:pPr>
      <w:r w:rsidRPr="005A1207">
        <w:rPr>
          <w:rFonts w:cs="Arial"/>
          <w:b/>
          <w:color w:val="404040" w:themeColor="text1" w:themeTint="BF"/>
          <w:sz w:val="24"/>
          <w:szCs w:val="20"/>
          <w:u w:val="single"/>
        </w:rPr>
        <w:t>Evaluatiemogelijkheden</w:t>
      </w:r>
    </w:p>
    <w:p w:rsidR="00AF683D" w:rsidRPr="00AF683D" w:rsidRDefault="00AF683D" w:rsidP="00AF683D">
      <w:pPr>
        <w:tabs>
          <w:tab w:val="left" w:pos="0"/>
          <w:tab w:val="left" w:pos="221"/>
          <w:tab w:val="left" w:pos="566"/>
          <w:tab w:val="left" w:pos="1134"/>
        </w:tabs>
        <w:spacing w:after="0" w:line="100" w:lineRule="atLeast"/>
        <w:jc w:val="both"/>
        <w:rPr>
          <w:rFonts w:cs="Arial"/>
          <w:szCs w:val="20"/>
        </w:rPr>
      </w:pPr>
    </w:p>
    <w:p w:rsidR="00AF683D" w:rsidRPr="005A1207" w:rsidRDefault="00AF683D" w:rsidP="005A1207">
      <w:pPr>
        <w:pStyle w:val="LPTekst"/>
        <w:numPr>
          <w:ilvl w:val="0"/>
          <w:numId w:val="34"/>
        </w:numPr>
        <w:spacing w:after="120"/>
      </w:pPr>
      <w:r w:rsidRPr="005A1207">
        <w:t>De permanente individuele begeleiding</w:t>
      </w:r>
    </w:p>
    <w:p w:rsidR="00AF683D" w:rsidRPr="005A1207" w:rsidRDefault="00AF683D" w:rsidP="005A1207">
      <w:pPr>
        <w:pStyle w:val="LPTekst"/>
        <w:numPr>
          <w:ilvl w:val="1"/>
          <w:numId w:val="43"/>
        </w:numPr>
        <w:spacing w:after="120"/>
      </w:pPr>
      <w:r w:rsidRPr="005A1207">
        <w:t>Dit is een onderzoek naar de relatie ‘opdracht – leerling’: hoe gaat de leerling om met de opdracht, hoe begrijpt hij de opdracht ...? De evaluatie bestaat erin het werkproces van de leerling te toetsen aan de opdracht en omgekeerd.</w:t>
      </w:r>
    </w:p>
    <w:p w:rsidR="00AF683D" w:rsidRPr="005A1207" w:rsidRDefault="00AF683D" w:rsidP="005A1207">
      <w:pPr>
        <w:pStyle w:val="LPTekst"/>
        <w:numPr>
          <w:ilvl w:val="1"/>
          <w:numId w:val="43"/>
        </w:numPr>
        <w:spacing w:after="120"/>
      </w:pPr>
      <w:r w:rsidRPr="005A1207">
        <w:t>Intellectuele benadering: inhoudelijk leren denken, gestructureerd werken, analyseren, verbanden leggen</w:t>
      </w:r>
      <w:r w:rsidR="00BB092B">
        <w:t>.</w:t>
      </w:r>
    </w:p>
    <w:p w:rsidR="00AF683D" w:rsidRPr="005A1207" w:rsidRDefault="00BB092B" w:rsidP="005A1207">
      <w:pPr>
        <w:pStyle w:val="LPTekst"/>
        <w:numPr>
          <w:ilvl w:val="1"/>
          <w:numId w:val="43"/>
        </w:numPr>
        <w:spacing w:after="120"/>
      </w:pPr>
      <w:r>
        <w:t>Z</w:t>
      </w:r>
      <w:r w:rsidR="00AF683D" w:rsidRPr="005A1207">
        <w:t>elfstandig informatie verzamelen</w:t>
      </w:r>
      <w:r>
        <w:t>.</w:t>
      </w:r>
      <w:r w:rsidR="00AF683D" w:rsidRPr="005A1207">
        <w:t xml:space="preserve"> </w:t>
      </w:r>
    </w:p>
    <w:p w:rsidR="00AF683D" w:rsidRPr="005A1207" w:rsidRDefault="00BB092B" w:rsidP="005A1207">
      <w:pPr>
        <w:pStyle w:val="LPTekst"/>
        <w:numPr>
          <w:ilvl w:val="1"/>
          <w:numId w:val="43"/>
        </w:numPr>
        <w:spacing w:after="120"/>
      </w:pPr>
      <w:r>
        <w:t>T</w:t>
      </w:r>
      <w:r w:rsidR="00AF683D" w:rsidRPr="005A1207">
        <w:t>echnische vaardigheden</w:t>
      </w:r>
      <w:r>
        <w:t>.</w:t>
      </w:r>
      <w:r w:rsidR="00AF683D" w:rsidRPr="005A1207">
        <w:t xml:space="preserve"> </w:t>
      </w:r>
    </w:p>
    <w:p w:rsidR="00AF683D" w:rsidRPr="005A1207" w:rsidRDefault="00BB092B" w:rsidP="005A1207">
      <w:pPr>
        <w:pStyle w:val="LPTekst"/>
        <w:numPr>
          <w:ilvl w:val="1"/>
          <w:numId w:val="43"/>
        </w:numPr>
        <w:spacing w:after="120"/>
      </w:pPr>
      <w:r>
        <w:t>E</w:t>
      </w:r>
      <w:r w:rsidR="00AF683D" w:rsidRPr="005A1207">
        <w:t>volutie van de leerling ...</w:t>
      </w:r>
    </w:p>
    <w:p w:rsidR="00AF683D" w:rsidRPr="00AF683D" w:rsidRDefault="00AF683D" w:rsidP="00AF683D">
      <w:pPr>
        <w:tabs>
          <w:tab w:val="left" w:pos="0"/>
          <w:tab w:val="left" w:pos="221"/>
          <w:tab w:val="left" w:pos="566"/>
          <w:tab w:val="left" w:pos="1134"/>
        </w:tabs>
        <w:spacing w:after="0"/>
        <w:jc w:val="both"/>
        <w:rPr>
          <w:rFonts w:cs="Arial"/>
          <w:color w:val="008000"/>
          <w:szCs w:val="20"/>
        </w:rPr>
      </w:pPr>
    </w:p>
    <w:p w:rsidR="00AF683D" w:rsidRPr="005A1207" w:rsidRDefault="00AF683D" w:rsidP="005A1207">
      <w:pPr>
        <w:pStyle w:val="LPTekst"/>
        <w:numPr>
          <w:ilvl w:val="0"/>
          <w:numId w:val="34"/>
        </w:numPr>
        <w:spacing w:after="120"/>
      </w:pPr>
      <w:r w:rsidRPr="005A1207">
        <w:t xml:space="preserve">Door reflectie doet de leerling zelfkennis op en kan hij zich bijsturen. </w:t>
      </w:r>
      <w:r w:rsidR="00BB092B">
        <w:t>De leraar</w:t>
      </w:r>
      <w:r w:rsidRPr="005A1207">
        <w:t xml:space="preserve"> verzamelt op deze manier gegevens over de vorderingen en het leerproces van de leerling. Continue, constructieve feedback geven via informele gesprekken en door een formatieve evaluatie die het leerproces ondersteunt. Remediëring kan hier zinvol zijn. </w:t>
      </w:r>
    </w:p>
    <w:p w:rsidR="00AF683D" w:rsidRPr="00AF683D" w:rsidRDefault="00AF683D" w:rsidP="00AF683D">
      <w:pPr>
        <w:tabs>
          <w:tab w:val="left" w:pos="0"/>
          <w:tab w:val="left" w:pos="221"/>
          <w:tab w:val="left" w:pos="566"/>
          <w:tab w:val="left" w:pos="1134"/>
        </w:tabs>
        <w:spacing w:after="0"/>
        <w:jc w:val="both"/>
        <w:rPr>
          <w:rFonts w:cs="Arial"/>
          <w:color w:val="3366FF"/>
          <w:szCs w:val="20"/>
        </w:rPr>
      </w:pPr>
    </w:p>
    <w:p w:rsidR="00AF683D" w:rsidRPr="005A1207" w:rsidRDefault="00AF683D" w:rsidP="005A1207">
      <w:pPr>
        <w:pStyle w:val="LPTekst"/>
        <w:numPr>
          <w:ilvl w:val="0"/>
          <w:numId w:val="34"/>
        </w:numPr>
        <w:spacing w:after="120"/>
      </w:pPr>
      <w:r w:rsidRPr="005A1207">
        <w:t>Het ateliergesprek</w:t>
      </w:r>
    </w:p>
    <w:p w:rsidR="00AF683D" w:rsidRPr="00AF683D" w:rsidRDefault="00AF683D" w:rsidP="00AF683D">
      <w:pPr>
        <w:tabs>
          <w:tab w:val="left" w:pos="0"/>
          <w:tab w:val="left" w:pos="221"/>
          <w:tab w:val="left" w:pos="566"/>
          <w:tab w:val="left" w:pos="1134"/>
        </w:tabs>
        <w:spacing w:after="0"/>
        <w:jc w:val="both"/>
        <w:rPr>
          <w:rFonts w:cs="Arial"/>
          <w:szCs w:val="20"/>
        </w:rPr>
      </w:pPr>
    </w:p>
    <w:p w:rsidR="00AF683D" w:rsidRPr="005A1207" w:rsidRDefault="00AF683D" w:rsidP="005A1207">
      <w:pPr>
        <w:pStyle w:val="LPTekst"/>
        <w:numPr>
          <w:ilvl w:val="1"/>
          <w:numId w:val="43"/>
        </w:numPr>
        <w:spacing w:after="120"/>
      </w:pPr>
      <w:r w:rsidRPr="005A1207">
        <w:t>Leerlingen bespreken elkaars werk: individueel of in groepjes, of in de klasgroep.</w:t>
      </w:r>
    </w:p>
    <w:p w:rsidR="00AF683D" w:rsidRPr="005A1207" w:rsidRDefault="00AF683D" w:rsidP="005A1207">
      <w:pPr>
        <w:pStyle w:val="LPTekst"/>
        <w:numPr>
          <w:ilvl w:val="1"/>
          <w:numId w:val="43"/>
        </w:numPr>
        <w:spacing w:after="120"/>
      </w:pPr>
      <w:r w:rsidRPr="005A1207">
        <w:t>Leerlingen leren omgaan met kritiek, ook positieve en opbouwend.</w:t>
      </w:r>
    </w:p>
    <w:p w:rsidR="00AF683D" w:rsidRPr="005A1207" w:rsidRDefault="00AF683D" w:rsidP="005A1207">
      <w:pPr>
        <w:pStyle w:val="LPTekst"/>
        <w:numPr>
          <w:ilvl w:val="1"/>
          <w:numId w:val="43"/>
        </w:numPr>
        <w:spacing w:after="120"/>
      </w:pPr>
      <w:r w:rsidRPr="005A1207">
        <w:lastRenderedPageBreak/>
        <w:t xml:space="preserve">De leraar creëert een veilig klasklimaat waardoor leerlingen zich durven uiten. </w:t>
      </w:r>
    </w:p>
    <w:p w:rsidR="00AF683D" w:rsidRPr="005A1207" w:rsidRDefault="00AF683D" w:rsidP="005A1207">
      <w:pPr>
        <w:pStyle w:val="LPTekst"/>
        <w:numPr>
          <w:ilvl w:val="1"/>
          <w:numId w:val="43"/>
        </w:numPr>
        <w:spacing w:after="120"/>
      </w:pPr>
      <w:r w:rsidRPr="005A1207">
        <w:t xml:space="preserve">De leraar zorgt voor een transparante evaluatie. Tijdens het leerproces is het belangrijk dat leerlingen steeds weten welke de doelen zijn. Na een evaluatie krijgen de </w:t>
      </w:r>
      <w:r w:rsidR="00BB092B">
        <w:t>leerlingen</w:t>
      </w:r>
      <w:r w:rsidRPr="005A1207">
        <w:t xml:space="preserve"> zicht op wat go</w:t>
      </w:r>
      <w:r w:rsidR="00BB092B">
        <w:t xml:space="preserve">ed en verkeerd ging. </w:t>
      </w:r>
      <w:r w:rsidRPr="005A1207">
        <w:t xml:space="preserve">Zo worden kansen gecreëerd om </w:t>
      </w:r>
      <w:r w:rsidR="00BB092B">
        <w:t xml:space="preserve">de leerlingen </w:t>
      </w:r>
      <w:r w:rsidRPr="005A1207">
        <w:t>uit hun fouten te laten leren.</w:t>
      </w:r>
    </w:p>
    <w:p w:rsidR="00AF683D" w:rsidRPr="005A1207" w:rsidRDefault="00AF683D" w:rsidP="005A1207">
      <w:pPr>
        <w:pStyle w:val="LPTekst"/>
        <w:numPr>
          <w:ilvl w:val="1"/>
          <w:numId w:val="43"/>
        </w:numPr>
        <w:spacing w:after="120"/>
      </w:pPr>
      <w:r w:rsidRPr="005A1207">
        <w:t>Het ateliergesprek is een onderling toetsen of de lesdoelen (al dan niet) bereikt zijn binnen de context van de opdracht: individu, groep, leraar, maatschappij … D</w:t>
      </w:r>
      <w:r w:rsidR="00BB092B">
        <w:t>i</w:t>
      </w:r>
      <w:r w:rsidRPr="005A1207">
        <w:t>e vorm van evaluatie gebeurt in een constructieve dialoog.</w:t>
      </w:r>
    </w:p>
    <w:p w:rsidR="00AF683D" w:rsidRPr="005A1207" w:rsidRDefault="00AF683D" w:rsidP="005A1207">
      <w:pPr>
        <w:pStyle w:val="LPTekst"/>
        <w:numPr>
          <w:ilvl w:val="1"/>
          <w:numId w:val="43"/>
        </w:numPr>
        <w:spacing w:after="120"/>
      </w:pPr>
      <w:r w:rsidRPr="005A1207">
        <w:t>Tevens wordt er duidelijk gewezen op de vorderingen wat betreft de ‘technische’ vaardigheden, de verbeelding, de emotionele betrokkenheid, het engagement en het inzicht.</w:t>
      </w:r>
    </w:p>
    <w:p w:rsidR="00AF683D" w:rsidRPr="005A1207" w:rsidRDefault="00AF683D" w:rsidP="005A1207">
      <w:pPr>
        <w:pStyle w:val="LPTekst"/>
        <w:numPr>
          <w:ilvl w:val="1"/>
          <w:numId w:val="43"/>
        </w:numPr>
        <w:spacing w:after="120"/>
      </w:pPr>
      <w:r w:rsidRPr="005A1207">
        <w:t>Daarenboven kan het ateliergesprek op een interessante wijze verruimd worden, wanneer de leraren van de andere kunstvakken daarbij geregeld actief betrokken worden. Zo wordt de evaluatie van het atelier aangevuld en gecorrigeerd door de benadering van andere visies.</w:t>
      </w:r>
    </w:p>
    <w:p w:rsidR="00AF683D" w:rsidRPr="005A1207" w:rsidRDefault="00AF683D" w:rsidP="005A1207">
      <w:pPr>
        <w:pStyle w:val="LPTekst"/>
        <w:numPr>
          <w:ilvl w:val="1"/>
          <w:numId w:val="43"/>
        </w:numPr>
        <w:spacing w:after="120"/>
      </w:pPr>
      <w:r w:rsidRPr="005A1207">
        <w:t>De vakleraar is ook vaak de ontdekker van een bijzondere aanleg of talent bij de leerling. Leerlingen met bijzonder talent moeten daarop aangesproken en daarbij gestimuleerd worden, ze kunnen uitgedaagd worden met een aanbod op maat. Bovendien zal de le</w:t>
      </w:r>
      <w:r w:rsidR="00BB092B">
        <w:t>raar</w:t>
      </w:r>
      <w:r w:rsidRPr="005A1207">
        <w:t xml:space="preserve"> door zijn ‘eigen kijk’ op de leerling bepaalde informatie die anderen over een leerling aanbrengen, kunnen bevestigen of nuanceren. </w:t>
      </w:r>
    </w:p>
    <w:p w:rsidR="00AF683D" w:rsidRPr="00AF683D" w:rsidRDefault="00AF683D" w:rsidP="00AF683D">
      <w:pPr>
        <w:tabs>
          <w:tab w:val="left" w:pos="0"/>
          <w:tab w:val="left" w:pos="221"/>
          <w:tab w:val="left" w:pos="566"/>
          <w:tab w:val="left" w:pos="1134"/>
        </w:tabs>
        <w:spacing w:after="0"/>
        <w:jc w:val="both"/>
        <w:rPr>
          <w:rFonts w:cs="Arial"/>
          <w:color w:val="3366FF"/>
          <w:szCs w:val="20"/>
        </w:rPr>
      </w:pPr>
    </w:p>
    <w:p w:rsidR="00AF683D" w:rsidRPr="005A1207" w:rsidRDefault="00AF683D" w:rsidP="005A1207">
      <w:pPr>
        <w:pStyle w:val="LPTekst"/>
        <w:numPr>
          <w:ilvl w:val="0"/>
          <w:numId w:val="34"/>
        </w:numPr>
        <w:spacing w:after="120"/>
      </w:pPr>
      <w:r w:rsidRPr="005A1207">
        <w:t xml:space="preserve">De eindevaluatie </w:t>
      </w:r>
    </w:p>
    <w:p w:rsidR="00AF683D" w:rsidRPr="00AF683D" w:rsidRDefault="00AF683D" w:rsidP="00AF683D">
      <w:pPr>
        <w:pStyle w:val="Lijstalinea"/>
        <w:tabs>
          <w:tab w:val="left" w:pos="0"/>
          <w:tab w:val="left" w:pos="221"/>
          <w:tab w:val="left" w:pos="566"/>
          <w:tab w:val="left" w:pos="1134"/>
        </w:tabs>
        <w:spacing w:line="276" w:lineRule="auto"/>
        <w:ind w:left="567"/>
        <w:jc w:val="both"/>
        <w:rPr>
          <w:rFonts w:ascii="Trebuchet MS" w:hAnsi="Trebuchet MS" w:cs="Arial"/>
          <w:szCs w:val="20"/>
        </w:rPr>
      </w:pPr>
    </w:p>
    <w:p w:rsidR="00AF683D" w:rsidRPr="005A1207" w:rsidRDefault="00AF683D" w:rsidP="005A1207">
      <w:pPr>
        <w:pStyle w:val="LPTekst"/>
        <w:numPr>
          <w:ilvl w:val="1"/>
          <w:numId w:val="43"/>
        </w:numPr>
        <w:spacing w:after="120"/>
      </w:pPr>
      <w:r w:rsidRPr="005A1207">
        <w:t>De eindevaluatie met alle leraren kunstvakken samen onderzoekt de mogelijkheden van de leerling binnen het studieaanbod van de daaropvolgende leerjaren en formuleert in functie daarvan een oriënterend advies met betrekking tot de te kiezen studierichtingen van het tweede leerjaar van de tweede graad respectievelijk het eerste leerjaar van de derde graad.</w:t>
      </w:r>
    </w:p>
    <w:p w:rsidR="00AF683D" w:rsidRPr="00AF683D" w:rsidRDefault="00AF683D" w:rsidP="00AF683D">
      <w:pPr>
        <w:pStyle w:val="Lijstalinea"/>
        <w:tabs>
          <w:tab w:val="left" w:pos="0"/>
          <w:tab w:val="left" w:pos="221"/>
          <w:tab w:val="left" w:pos="566"/>
          <w:tab w:val="left" w:pos="1134"/>
        </w:tabs>
        <w:spacing w:line="276" w:lineRule="auto"/>
        <w:ind w:left="1440"/>
        <w:jc w:val="both"/>
        <w:rPr>
          <w:rFonts w:ascii="Trebuchet MS" w:hAnsi="Trebuchet MS" w:cs="Arial"/>
          <w:color w:val="3366FF"/>
          <w:szCs w:val="20"/>
        </w:rPr>
      </w:pPr>
    </w:p>
    <w:p w:rsidR="00AF683D" w:rsidRPr="005A1207" w:rsidRDefault="00AF683D" w:rsidP="005A1207">
      <w:pPr>
        <w:pStyle w:val="LPTekst"/>
        <w:numPr>
          <w:ilvl w:val="2"/>
          <w:numId w:val="44"/>
        </w:numPr>
        <w:spacing w:after="120"/>
      </w:pPr>
      <w:r w:rsidRPr="005A1207">
        <w:t xml:space="preserve">De eindevaluatie wordt voorafgegaan door tussentijdse evaluaties van alle leraren kunstvakken, en dat verschillende keren per jaar, naargelang </w:t>
      </w:r>
      <w:r w:rsidR="00BB092B">
        <w:t xml:space="preserve">van </w:t>
      </w:r>
      <w:r w:rsidRPr="005A1207">
        <w:t>een trimester- of semestersysteem.</w:t>
      </w:r>
    </w:p>
    <w:p w:rsidR="0091797F" w:rsidRPr="00B36C56" w:rsidRDefault="00AF683D" w:rsidP="00BB092B">
      <w:pPr>
        <w:pStyle w:val="LPTekst"/>
        <w:spacing w:after="120"/>
        <w:ind w:left="1416" w:firstLine="708"/>
      </w:pPr>
      <w:r w:rsidRPr="005A1207">
        <w:t>Noot: de eindbeslissing berust bij de klassenraad.</w:t>
      </w:r>
    </w:p>
    <w:p w:rsidR="00C216D9" w:rsidRPr="000625C1" w:rsidRDefault="0091797F" w:rsidP="006804C9">
      <w:pPr>
        <w:pStyle w:val="LPKop1"/>
      </w:pPr>
      <w:bookmarkStart w:id="26" w:name="_Toc436148265"/>
      <w:r>
        <w:lastRenderedPageBreak/>
        <w:t>Bilbliografie</w:t>
      </w:r>
      <w:bookmarkEnd w:id="26"/>
    </w:p>
    <w:p w:rsidR="0091797F" w:rsidRDefault="0091797F" w:rsidP="005A1207">
      <w:pPr>
        <w:autoSpaceDE w:val="0"/>
        <w:autoSpaceDN w:val="0"/>
        <w:adjustRightInd w:val="0"/>
        <w:spacing w:line="360" w:lineRule="auto"/>
        <w:rPr>
          <w:rFonts w:cs="Arial"/>
          <w:b/>
          <w:color w:val="404040" w:themeColor="text1" w:themeTint="BF"/>
          <w:szCs w:val="20"/>
        </w:rPr>
      </w:pPr>
      <w:r w:rsidRPr="005A1207">
        <w:rPr>
          <w:rFonts w:cs="Arial"/>
          <w:b/>
          <w:color w:val="404040" w:themeColor="text1" w:themeTint="BF"/>
          <w:szCs w:val="20"/>
        </w:rPr>
        <w:t>Boeiende boeken</w:t>
      </w:r>
    </w:p>
    <w:p w:rsidR="0091797F" w:rsidRPr="005A1207" w:rsidRDefault="0091797F" w:rsidP="002517FA">
      <w:pPr>
        <w:spacing w:line="360" w:lineRule="auto"/>
        <w:rPr>
          <w:rFonts w:ascii="Arial" w:hAnsi="Arial" w:cs="Arial"/>
          <w:color w:val="404040" w:themeColor="text1" w:themeTint="BF"/>
          <w:szCs w:val="20"/>
          <w:lang w:val="en-US"/>
        </w:rPr>
      </w:pPr>
      <w:r w:rsidRPr="005A1207">
        <w:rPr>
          <w:rFonts w:ascii="Arial" w:hAnsi="Arial" w:cs="Arial"/>
          <w:b/>
          <w:color w:val="404040" w:themeColor="text1" w:themeTint="BF"/>
          <w:szCs w:val="20"/>
          <w:lang w:val="en-US"/>
        </w:rPr>
        <w:t>Bartlett J</w:t>
      </w:r>
      <w:r w:rsidR="00BB092B">
        <w:rPr>
          <w:rFonts w:ascii="Arial" w:hAnsi="Arial" w:cs="Arial"/>
          <w:b/>
          <w:color w:val="404040" w:themeColor="text1" w:themeTint="BF"/>
          <w:szCs w:val="20"/>
          <w:lang w:val="en-US"/>
        </w:rPr>
        <w:t>.</w:t>
      </w:r>
      <w:r w:rsidRPr="005A1207">
        <w:rPr>
          <w:rFonts w:ascii="Arial" w:hAnsi="Arial" w:cs="Arial"/>
          <w:b/>
          <w:color w:val="404040" w:themeColor="text1" w:themeTint="BF"/>
          <w:szCs w:val="20"/>
          <w:lang w:val="en-US"/>
        </w:rPr>
        <w:t>, Harry N.</w:t>
      </w:r>
      <w:r w:rsidRPr="005A1207">
        <w:rPr>
          <w:rFonts w:ascii="Arial" w:hAnsi="Arial" w:cs="Arial"/>
          <w:color w:val="404040" w:themeColor="text1" w:themeTint="BF"/>
          <w:szCs w:val="20"/>
          <w:lang w:val="en-US"/>
        </w:rPr>
        <w:t xml:space="preserve"> , IN THE GARDEN, Abrams,Inc.Publishers, New York, ISBN 0-8109-0709-7</w:t>
      </w:r>
    </w:p>
    <w:p w:rsidR="002517FA" w:rsidRPr="002517FA" w:rsidRDefault="0091797F" w:rsidP="002517FA">
      <w:pPr>
        <w:autoSpaceDE w:val="0"/>
        <w:autoSpaceDN w:val="0"/>
        <w:adjustRightInd w:val="0"/>
        <w:spacing w:before="240" w:line="360" w:lineRule="auto"/>
        <w:rPr>
          <w:rFonts w:ascii="Arial" w:hAnsi="Arial" w:cs="Arial"/>
          <w:b/>
          <w:color w:val="404040" w:themeColor="text1" w:themeTint="BF"/>
          <w:sz w:val="2"/>
          <w:szCs w:val="20"/>
        </w:rPr>
      </w:pPr>
      <w:r w:rsidRPr="005A1207">
        <w:rPr>
          <w:rFonts w:ascii="Arial" w:hAnsi="Arial" w:cs="Arial"/>
          <w:b/>
          <w:color w:val="404040" w:themeColor="text1" w:themeTint="BF"/>
          <w:szCs w:val="20"/>
        </w:rPr>
        <w:t>Boermans, B</w:t>
      </w:r>
      <w:r w:rsidR="00BB092B">
        <w:rPr>
          <w:rFonts w:ascii="Arial" w:hAnsi="Arial" w:cs="Arial"/>
          <w:b/>
          <w:color w:val="404040" w:themeColor="text1" w:themeTint="BF"/>
          <w:szCs w:val="20"/>
        </w:rPr>
        <w:t>.</w:t>
      </w:r>
      <w:r w:rsidRPr="005A1207">
        <w:rPr>
          <w:rFonts w:ascii="Arial" w:hAnsi="Arial" w:cs="Arial"/>
          <w:b/>
          <w:color w:val="404040" w:themeColor="text1" w:themeTint="BF"/>
          <w:szCs w:val="20"/>
        </w:rPr>
        <w:t xml:space="preserve">, </w:t>
      </w:r>
      <w:r w:rsidRPr="005A1207">
        <w:rPr>
          <w:rFonts w:ascii="Arial" w:hAnsi="Arial" w:cs="Arial"/>
          <w:color w:val="404040" w:themeColor="text1" w:themeTint="BF"/>
          <w:szCs w:val="20"/>
        </w:rPr>
        <w:t>BEELDENDE BEGRIPPEN</w:t>
      </w:r>
      <w:r w:rsidRPr="005A1207">
        <w:rPr>
          <w:rFonts w:ascii="Arial" w:hAnsi="Arial" w:cs="Arial"/>
          <w:b/>
          <w:color w:val="404040" w:themeColor="text1" w:themeTint="BF"/>
          <w:szCs w:val="20"/>
        </w:rPr>
        <w:t xml:space="preserve">, </w:t>
      </w:r>
      <w:r w:rsidRPr="005A1207">
        <w:rPr>
          <w:rFonts w:ascii="Arial" w:hAnsi="Arial" w:cs="Arial"/>
          <w:color w:val="404040" w:themeColor="text1" w:themeTint="BF"/>
          <w:szCs w:val="20"/>
        </w:rPr>
        <w:t>Begrippen in beeldende vormgeving, Lambo Arnhem, ISBN: 90.74119.37. 9</w:t>
      </w:r>
      <w:r w:rsidRPr="005A1207">
        <w:rPr>
          <w:rFonts w:ascii="Arial" w:hAnsi="Arial" w:cs="Arial"/>
          <w:color w:val="404040" w:themeColor="text1" w:themeTint="BF"/>
          <w:szCs w:val="20"/>
        </w:rPr>
        <w:br/>
      </w:r>
    </w:p>
    <w:p w:rsidR="0091797F" w:rsidRPr="005A1207" w:rsidRDefault="0091797F" w:rsidP="002517FA">
      <w:pPr>
        <w:autoSpaceDE w:val="0"/>
        <w:autoSpaceDN w:val="0"/>
        <w:adjustRightInd w:val="0"/>
        <w:spacing w:before="240" w:line="360" w:lineRule="auto"/>
        <w:rPr>
          <w:rFonts w:ascii="Arial" w:hAnsi="Arial" w:cs="Arial"/>
          <w:color w:val="404040" w:themeColor="text1" w:themeTint="BF"/>
          <w:szCs w:val="20"/>
        </w:rPr>
      </w:pPr>
      <w:r w:rsidRPr="005A1207">
        <w:rPr>
          <w:rFonts w:ascii="Arial" w:hAnsi="Arial" w:cs="Arial"/>
          <w:b/>
          <w:color w:val="404040" w:themeColor="text1" w:themeTint="BF"/>
          <w:szCs w:val="20"/>
        </w:rPr>
        <w:t>Brongers, D., Raemaeckers, D</w:t>
      </w:r>
      <w:r w:rsidRPr="00BB092B">
        <w:rPr>
          <w:rFonts w:ascii="Arial" w:hAnsi="Arial" w:cs="Arial"/>
          <w:b/>
          <w:color w:val="404040" w:themeColor="text1" w:themeTint="BF"/>
          <w:szCs w:val="20"/>
        </w:rPr>
        <w:t>.,</w:t>
      </w:r>
      <w:r w:rsidRPr="005A1207">
        <w:rPr>
          <w:rFonts w:ascii="Arial" w:hAnsi="Arial" w:cs="Arial"/>
          <w:color w:val="404040" w:themeColor="text1" w:themeTint="BF"/>
          <w:szCs w:val="20"/>
        </w:rPr>
        <w:t xml:space="preserve"> KUNST ABC, meer dan 1000 termen, Immerec  bv., Wormer, 2004, ISBN 9789066111103</w:t>
      </w:r>
    </w:p>
    <w:p w:rsidR="0091797F" w:rsidRPr="005A1207" w:rsidRDefault="0091797F" w:rsidP="002517FA">
      <w:pPr>
        <w:autoSpaceDE w:val="0"/>
        <w:autoSpaceDN w:val="0"/>
        <w:adjustRightInd w:val="0"/>
        <w:spacing w:line="360" w:lineRule="auto"/>
        <w:rPr>
          <w:rFonts w:ascii="Arial" w:hAnsi="Arial" w:cs="Arial"/>
          <w:color w:val="404040" w:themeColor="text1" w:themeTint="BF"/>
          <w:szCs w:val="20"/>
          <w:lang w:eastAsia="nl-BE"/>
        </w:rPr>
      </w:pPr>
      <w:r w:rsidRPr="005A1207">
        <w:rPr>
          <w:rFonts w:ascii="Arial" w:hAnsi="Arial" w:cs="Arial"/>
          <w:b/>
          <w:bCs/>
          <w:color w:val="404040" w:themeColor="text1" w:themeTint="BF"/>
          <w:szCs w:val="20"/>
          <w:lang w:eastAsia="nl-BE"/>
        </w:rPr>
        <w:t xml:space="preserve">Burkhard, S., Febbraro, F., </w:t>
      </w:r>
      <w:r w:rsidRPr="005A1207">
        <w:rPr>
          <w:rFonts w:ascii="Arial" w:hAnsi="Arial" w:cs="Arial"/>
          <w:color w:val="404040" w:themeColor="text1" w:themeTint="BF"/>
          <w:szCs w:val="20"/>
          <w:lang w:eastAsia="nl-BE"/>
        </w:rPr>
        <w:t xml:space="preserve">DE KUNST VAN HET KIJKEN, DE WERELDGESCHIEDENIS IN DE KUNST, </w:t>
      </w:r>
      <w:r w:rsidRPr="00BB092B">
        <w:rPr>
          <w:rStyle w:val="A0"/>
          <w:rFonts w:ascii="Arial" w:hAnsi="Arial" w:cs="Arial"/>
          <w:b w:val="0"/>
          <w:color w:val="404040" w:themeColor="text1" w:themeTint="BF"/>
          <w:szCs w:val="20"/>
        </w:rPr>
        <w:t>Ludion,</w:t>
      </w:r>
      <w:r w:rsidRPr="005A1207">
        <w:rPr>
          <w:rFonts w:ascii="Arial" w:hAnsi="Arial" w:cs="Arial"/>
          <w:color w:val="404040" w:themeColor="text1" w:themeTint="BF"/>
          <w:szCs w:val="20"/>
          <w:lang w:eastAsia="nl-BE"/>
        </w:rPr>
        <w:t xml:space="preserve"> ISBN10  9055447668, ISBN13  9789055447664</w:t>
      </w:r>
    </w:p>
    <w:p w:rsidR="0091797F" w:rsidRPr="00BB092B" w:rsidRDefault="0091797F" w:rsidP="00BB092B">
      <w:pPr>
        <w:pStyle w:val="Lijstalinea"/>
        <w:spacing w:after="200" w:line="360" w:lineRule="auto"/>
        <w:ind w:left="0"/>
        <w:rPr>
          <w:rFonts w:cs="Arial"/>
          <w:color w:val="404040" w:themeColor="text1" w:themeTint="BF"/>
          <w:szCs w:val="20"/>
          <w:lang w:val="nl-BE" w:eastAsia="nl-BE"/>
        </w:rPr>
      </w:pPr>
      <w:r w:rsidRPr="005A1207">
        <w:rPr>
          <w:rFonts w:cs="Arial"/>
          <w:b/>
          <w:color w:val="404040" w:themeColor="text1" w:themeTint="BF"/>
          <w:szCs w:val="20"/>
        </w:rPr>
        <w:t>Carass</w:t>
      </w:r>
      <w:r w:rsidRPr="005A1207">
        <w:rPr>
          <w:rFonts w:cs="Arial"/>
          <w:b/>
          <w:color w:val="404040" w:themeColor="text1" w:themeTint="BF"/>
          <w:szCs w:val="20"/>
          <w:lang w:val="fr-FR"/>
        </w:rPr>
        <w:t>o,</w:t>
      </w:r>
      <w:r w:rsidRPr="005A1207">
        <w:rPr>
          <w:rFonts w:cs="Arial"/>
          <w:b/>
          <w:color w:val="404040" w:themeColor="text1" w:themeTint="BF"/>
          <w:szCs w:val="20"/>
        </w:rPr>
        <w:t xml:space="preserve"> D.</w:t>
      </w:r>
      <w:r w:rsidRPr="005A1207">
        <w:rPr>
          <w:rFonts w:cs="Arial"/>
          <w:b/>
          <w:color w:val="404040" w:themeColor="text1" w:themeTint="BF"/>
          <w:szCs w:val="20"/>
          <w:lang w:val="fr-FR"/>
        </w:rPr>
        <w:t xml:space="preserve">, Schreuder, C., </w:t>
      </w:r>
      <w:r w:rsidRPr="005A1207">
        <w:rPr>
          <w:rFonts w:cs="Arial"/>
          <w:caps/>
          <w:color w:val="404040" w:themeColor="text1" w:themeTint="BF"/>
          <w:szCs w:val="20"/>
        </w:rPr>
        <w:t>De kleine kunstkijker, Museumgids voor jong en oud.</w:t>
      </w:r>
      <w:r w:rsidR="00BB092B">
        <w:rPr>
          <w:rFonts w:cs="Arial"/>
          <w:caps/>
          <w:color w:val="404040" w:themeColor="text1" w:themeTint="BF"/>
          <w:szCs w:val="20"/>
        </w:rPr>
        <w:t xml:space="preserve"> </w:t>
      </w:r>
      <w:r w:rsidRPr="00BB092B">
        <w:rPr>
          <w:rFonts w:cs="Arial"/>
          <w:color w:val="404040" w:themeColor="text1" w:themeTint="BF"/>
          <w:szCs w:val="20"/>
          <w:lang w:val="nl-BE" w:eastAsia="nl-BE"/>
        </w:rPr>
        <w:t>ISBN 10 9069182734 - ISBN 13 9789069182735</w:t>
      </w:r>
    </w:p>
    <w:p w:rsidR="0091797F" w:rsidRPr="005A1207" w:rsidRDefault="0091797F" w:rsidP="002517FA">
      <w:pPr>
        <w:spacing w:line="360" w:lineRule="auto"/>
        <w:rPr>
          <w:rFonts w:ascii="Arial" w:hAnsi="Arial" w:cs="Arial"/>
          <w:color w:val="404040" w:themeColor="text1" w:themeTint="BF"/>
          <w:szCs w:val="20"/>
          <w:lang w:val="en-US"/>
        </w:rPr>
      </w:pPr>
      <w:r w:rsidRPr="005A1207">
        <w:rPr>
          <w:rFonts w:ascii="Arial" w:hAnsi="Arial" w:cs="Arial"/>
          <w:b/>
          <w:color w:val="404040" w:themeColor="text1" w:themeTint="BF"/>
          <w:szCs w:val="20"/>
          <w:lang w:val="en-US"/>
        </w:rPr>
        <w:t xml:space="preserve">Chaet, B., </w:t>
      </w:r>
      <w:r w:rsidRPr="005A1207">
        <w:rPr>
          <w:rFonts w:ascii="Arial" w:hAnsi="Arial" w:cs="Arial"/>
          <w:color w:val="404040" w:themeColor="text1" w:themeTint="BF"/>
          <w:szCs w:val="20"/>
          <w:lang w:val="en-US"/>
        </w:rPr>
        <w:t xml:space="preserve">THE ART OF DRAWING, Harcourt Brace Jovanovich College Publishers, ISBN 0-03-062028-7 </w:t>
      </w:r>
    </w:p>
    <w:p w:rsidR="0091797F" w:rsidRPr="005A1207" w:rsidRDefault="0091797F" w:rsidP="002517FA">
      <w:pPr>
        <w:spacing w:line="360" w:lineRule="auto"/>
        <w:rPr>
          <w:rFonts w:ascii="Arial" w:hAnsi="Arial" w:cs="Arial"/>
          <w:color w:val="404040" w:themeColor="text1" w:themeTint="BF"/>
          <w:szCs w:val="20"/>
          <w:lang w:val="en-US"/>
        </w:rPr>
      </w:pPr>
      <w:r w:rsidRPr="005A1207">
        <w:rPr>
          <w:rFonts w:ascii="Arial" w:hAnsi="Arial" w:cs="Arial"/>
          <w:b/>
          <w:color w:val="404040" w:themeColor="text1" w:themeTint="BF"/>
          <w:szCs w:val="20"/>
          <w:lang w:val="en-US"/>
        </w:rPr>
        <w:t>Ching, F. D.K., Juroszek, S. P.</w:t>
      </w:r>
      <w:r w:rsidRPr="005A1207">
        <w:rPr>
          <w:rFonts w:ascii="Arial" w:hAnsi="Arial" w:cs="Arial"/>
          <w:color w:val="404040" w:themeColor="text1" w:themeTint="BF"/>
          <w:szCs w:val="20"/>
          <w:lang w:val="en-US"/>
        </w:rPr>
        <w:t>, DESIGN – DRAWING</w:t>
      </w:r>
      <w:r w:rsidRPr="005A1207">
        <w:rPr>
          <w:rFonts w:ascii="Arial" w:hAnsi="Arial" w:cs="Arial"/>
          <w:b/>
          <w:color w:val="404040" w:themeColor="text1" w:themeTint="BF"/>
          <w:szCs w:val="20"/>
          <w:lang w:val="en-US"/>
        </w:rPr>
        <w:t>,</w:t>
      </w:r>
      <w:r w:rsidRPr="005A1207">
        <w:rPr>
          <w:rFonts w:ascii="Arial" w:hAnsi="Arial" w:cs="Arial"/>
          <w:color w:val="404040" w:themeColor="text1" w:themeTint="BF"/>
          <w:szCs w:val="20"/>
          <w:lang w:val="en-US"/>
        </w:rPr>
        <w:t xml:space="preserve"> Van Nostrand Reinhold, ISBN 0-442-01909-2 </w:t>
      </w:r>
    </w:p>
    <w:p w:rsidR="0091797F" w:rsidRPr="005A1207" w:rsidRDefault="0091797F" w:rsidP="002517FA">
      <w:pPr>
        <w:pStyle w:val="Normaalweb"/>
        <w:shd w:val="clear" w:color="auto" w:fill="FFFFFF"/>
        <w:spacing w:after="200" w:line="360" w:lineRule="auto"/>
        <w:rPr>
          <w:rFonts w:ascii="Arial" w:hAnsi="Arial" w:cs="Arial"/>
          <w:color w:val="404040" w:themeColor="text1" w:themeTint="BF"/>
          <w:sz w:val="20"/>
          <w:szCs w:val="20"/>
          <w:lang w:val="en-US" w:eastAsia="nl-BE"/>
        </w:rPr>
      </w:pPr>
      <w:r w:rsidRPr="005A1207">
        <w:rPr>
          <w:rFonts w:ascii="Arial" w:hAnsi="Arial" w:cs="Arial"/>
          <w:b/>
          <w:color w:val="404040" w:themeColor="text1" w:themeTint="BF"/>
          <w:sz w:val="20"/>
          <w:szCs w:val="20"/>
          <w:lang w:val="en-US"/>
        </w:rPr>
        <w:t>Ching, F. D.K.,</w:t>
      </w:r>
      <w:r w:rsidRPr="005A1207">
        <w:rPr>
          <w:rFonts w:ascii="Arial" w:hAnsi="Arial" w:cs="Arial"/>
          <w:color w:val="404040" w:themeColor="text1" w:themeTint="BF"/>
          <w:sz w:val="20"/>
          <w:szCs w:val="20"/>
          <w:lang w:val="en-US"/>
        </w:rPr>
        <w:t xml:space="preserve"> FORM, SPACE AND ORDER, John Wiley and Sons ltd, ISBN 9780471752165</w:t>
      </w:r>
    </w:p>
    <w:p w:rsidR="0091797F" w:rsidRPr="005A1207" w:rsidRDefault="0091797F" w:rsidP="002517FA">
      <w:pPr>
        <w:pStyle w:val="Lijstalinea"/>
        <w:spacing w:after="200" w:line="360" w:lineRule="auto"/>
        <w:ind w:left="0"/>
        <w:rPr>
          <w:rFonts w:cs="Arial"/>
          <w:color w:val="404040" w:themeColor="text1" w:themeTint="BF"/>
          <w:szCs w:val="20"/>
        </w:rPr>
      </w:pPr>
      <w:r w:rsidRPr="005A1207">
        <w:rPr>
          <w:rFonts w:cs="Arial"/>
          <w:b/>
          <w:color w:val="404040" w:themeColor="text1" w:themeTint="BF"/>
          <w:szCs w:val="20"/>
          <w:lang w:val="nl-BE"/>
        </w:rPr>
        <w:t>Danto, A. C,</w:t>
      </w:r>
      <w:r w:rsidRPr="005A1207">
        <w:rPr>
          <w:rFonts w:cs="Arial"/>
          <w:color w:val="404040" w:themeColor="text1" w:themeTint="BF"/>
          <w:szCs w:val="20"/>
          <w:lang w:val="nl-BE"/>
        </w:rPr>
        <w:t xml:space="preserve"> </w:t>
      </w:r>
      <w:r w:rsidRPr="005A1207">
        <w:rPr>
          <w:rFonts w:cs="Arial"/>
          <w:caps/>
          <w:color w:val="404040" w:themeColor="text1" w:themeTint="BF"/>
          <w:szCs w:val="20"/>
          <w:lang w:val="nl-BE"/>
        </w:rPr>
        <w:t>Wat kunst is</w:t>
      </w:r>
      <w:r w:rsidR="00BB092B">
        <w:rPr>
          <w:rFonts w:cs="Arial"/>
          <w:caps/>
          <w:color w:val="404040" w:themeColor="text1" w:themeTint="BF"/>
          <w:szCs w:val="20"/>
          <w:lang w:val="nl-BE"/>
        </w:rPr>
        <w:t>,</w:t>
      </w:r>
      <w:r w:rsidRPr="005A1207">
        <w:rPr>
          <w:rFonts w:cs="Arial"/>
          <w:color w:val="404040" w:themeColor="text1" w:themeTint="BF"/>
          <w:szCs w:val="20"/>
          <w:lang w:val="nl-BE"/>
        </w:rPr>
        <w:t xml:space="preserve"> Prometheu</w:t>
      </w:r>
      <w:r w:rsidRPr="005A1207">
        <w:rPr>
          <w:rFonts w:cs="Arial"/>
          <w:color w:val="404040" w:themeColor="text1" w:themeTint="BF"/>
          <w:szCs w:val="20"/>
        </w:rPr>
        <w:t>s ISBN 978 9035104204208</w:t>
      </w:r>
    </w:p>
    <w:p w:rsidR="002517FA" w:rsidRPr="002517FA" w:rsidRDefault="002517FA" w:rsidP="002517FA">
      <w:pPr>
        <w:pStyle w:val="Lijstalinea"/>
        <w:spacing w:after="200" w:line="360" w:lineRule="auto"/>
        <w:ind w:left="0"/>
        <w:rPr>
          <w:rFonts w:cs="Arial"/>
          <w:b/>
          <w:color w:val="404040" w:themeColor="text1" w:themeTint="BF"/>
          <w:sz w:val="6"/>
          <w:szCs w:val="20"/>
          <w:lang w:val="nl-BE"/>
        </w:rPr>
      </w:pPr>
    </w:p>
    <w:p w:rsidR="0091797F" w:rsidRPr="005A1207" w:rsidRDefault="0091797F" w:rsidP="002517FA">
      <w:pPr>
        <w:pStyle w:val="Lijstalinea"/>
        <w:spacing w:after="200" w:line="360" w:lineRule="auto"/>
        <w:ind w:left="0"/>
        <w:rPr>
          <w:rFonts w:cs="Arial"/>
          <w:color w:val="404040" w:themeColor="text1" w:themeTint="BF"/>
          <w:szCs w:val="20"/>
          <w:lang w:val="nl-BE"/>
        </w:rPr>
      </w:pPr>
      <w:r w:rsidRPr="005A1207">
        <w:rPr>
          <w:rFonts w:cs="Arial"/>
          <w:b/>
          <w:color w:val="404040" w:themeColor="text1" w:themeTint="BF"/>
          <w:szCs w:val="20"/>
          <w:lang w:val="nl-BE"/>
        </w:rPr>
        <w:t>Dearborn, M. V,</w:t>
      </w:r>
      <w:r w:rsidRPr="005A1207">
        <w:rPr>
          <w:rFonts w:cs="Arial"/>
          <w:color w:val="404040" w:themeColor="text1" w:themeTint="BF"/>
          <w:szCs w:val="20"/>
          <w:lang w:val="nl-BE"/>
        </w:rPr>
        <w:t xml:space="preserve"> </w:t>
      </w:r>
      <w:r w:rsidRPr="005A1207">
        <w:rPr>
          <w:rFonts w:cs="Arial"/>
          <w:caps/>
          <w:color w:val="404040" w:themeColor="text1" w:themeTint="BF"/>
          <w:szCs w:val="20"/>
          <w:lang w:val="nl-BE"/>
        </w:rPr>
        <w:t>Minares van het modernisme P Guggenheim</w:t>
      </w:r>
      <w:r w:rsidRPr="005A1207">
        <w:rPr>
          <w:rFonts w:cs="Arial"/>
          <w:color w:val="404040" w:themeColor="text1" w:themeTint="BF"/>
          <w:szCs w:val="20"/>
          <w:lang w:val="nl-BE"/>
        </w:rPr>
        <w:t>, Sirene ISBN 90 5831 3506</w:t>
      </w:r>
    </w:p>
    <w:p w:rsidR="0091797F" w:rsidRPr="005A1207" w:rsidRDefault="0091797F" w:rsidP="002517FA">
      <w:pPr>
        <w:spacing w:line="360" w:lineRule="auto"/>
        <w:rPr>
          <w:rFonts w:ascii="Arial" w:hAnsi="Arial" w:cs="Arial"/>
          <w:color w:val="404040" w:themeColor="text1" w:themeTint="BF"/>
          <w:szCs w:val="20"/>
          <w:lang w:eastAsia="nl-BE"/>
        </w:rPr>
      </w:pPr>
      <w:r w:rsidRPr="005A1207">
        <w:rPr>
          <w:rFonts w:ascii="Arial" w:hAnsi="Arial" w:cs="Arial"/>
          <w:b/>
          <w:bCs/>
          <w:color w:val="404040" w:themeColor="text1" w:themeTint="BF"/>
          <w:szCs w:val="20"/>
          <w:lang w:eastAsia="nl-BE"/>
        </w:rPr>
        <w:t xml:space="preserve">de Rynck, P., </w:t>
      </w:r>
      <w:r w:rsidRPr="005A1207">
        <w:rPr>
          <w:rFonts w:ascii="Arial" w:hAnsi="Arial" w:cs="Arial"/>
          <w:color w:val="404040" w:themeColor="text1" w:themeTint="BF"/>
          <w:szCs w:val="20"/>
          <w:lang w:eastAsia="nl-BE"/>
        </w:rPr>
        <w:t>DE KUNST VAN HET KIJKEN, BIJBELVERHALEN E</w:t>
      </w:r>
      <w:r w:rsidR="00BB092B">
        <w:rPr>
          <w:rFonts w:ascii="Arial" w:hAnsi="Arial" w:cs="Arial"/>
          <w:color w:val="404040" w:themeColor="text1" w:themeTint="BF"/>
          <w:szCs w:val="20"/>
          <w:lang w:eastAsia="nl-BE"/>
        </w:rPr>
        <w:t>N</w:t>
      </w:r>
      <w:r w:rsidRPr="005A1207">
        <w:rPr>
          <w:rFonts w:ascii="Arial" w:hAnsi="Arial" w:cs="Arial"/>
          <w:color w:val="404040" w:themeColor="text1" w:themeTint="BF"/>
          <w:szCs w:val="20"/>
          <w:lang w:eastAsia="nl-BE"/>
        </w:rPr>
        <w:t xml:space="preserve"> MYTHEN IN DE SCHILDERKUNST VAN GIOTTO TOT GOYA</w:t>
      </w:r>
      <w:r w:rsidRPr="00BB092B">
        <w:rPr>
          <w:rFonts w:ascii="Arial" w:hAnsi="Arial" w:cs="Arial"/>
          <w:b/>
          <w:color w:val="404040" w:themeColor="text1" w:themeTint="BF"/>
          <w:szCs w:val="20"/>
          <w:lang w:eastAsia="nl-BE"/>
        </w:rPr>
        <w:t>,</w:t>
      </w:r>
      <w:r w:rsidRPr="00BB092B">
        <w:rPr>
          <w:rStyle w:val="A0"/>
          <w:rFonts w:ascii="Arial" w:hAnsi="Arial" w:cs="Arial"/>
          <w:b w:val="0"/>
          <w:color w:val="404040" w:themeColor="text1" w:themeTint="BF"/>
          <w:szCs w:val="20"/>
        </w:rPr>
        <w:t xml:space="preserve"> Ludion</w:t>
      </w:r>
      <w:r w:rsidRPr="005A1207">
        <w:rPr>
          <w:rFonts w:ascii="Arial" w:hAnsi="Arial" w:cs="Arial"/>
          <w:color w:val="404040" w:themeColor="text1" w:themeTint="BF"/>
          <w:szCs w:val="20"/>
          <w:lang w:eastAsia="nl-BE"/>
        </w:rPr>
        <w:t xml:space="preserve">, ISBN10 9055447102, ISBN13 9789055447107 </w:t>
      </w:r>
    </w:p>
    <w:p w:rsidR="0091797F" w:rsidRPr="005A1207" w:rsidRDefault="0091797F" w:rsidP="002517FA">
      <w:pPr>
        <w:autoSpaceDE w:val="0"/>
        <w:autoSpaceDN w:val="0"/>
        <w:adjustRightInd w:val="0"/>
        <w:spacing w:line="360" w:lineRule="auto"/>
        <w:rPr>
          <w:rStyle w:val="A0"/>
          <w:rFonts w:ascii="Arial" w:hAnsi="Arial" w:cs="Arial"/>
          <w:b w:val="0"/>
          <w:color w:val="404040" w:themeColor="text1" w:themeTint="BF"/>
          <w:szCs w:val="20"/>
        </w:rPr>
      </w:pPr>
      <w:r w:rsidRPr="005A1207">
        <w:rPr>
          <w:rStyle w:val="A0"/>
          <w:rFonts w:ascii="Arial" w:hAnsi="Arial" w:cs="Arial"/>
          <w:bCs/>
          <w:color w:val="404040" w:themeColor="text1" w:themeTint="BF"/>
          <w:szCs w:val="20"/>
        </w:rPr>
        <w:t xml:space="preserve">De Visser, A., </w:t>
      </w:r>
      <w:r w:rsidRPr="00BB092B">
        <w:rPr>
          <w:rStyle w:val="A0"/>
          <w:rFonts w:ascii="Arial" w:hAnsi="Arial" w:cs="Arial"/>
          <w:b w:val="0"/>
          <w:color w:val="404040" w:themeColor="text1" w:themeTint="BF"/>
          <w:szCs w:val="20"/>
        </w:rPr>
        <w:t>HARDOP KIJKEN, SUN, ISBN10 9061682517,  ISBN13 9789061682516</w:t>
      </w:r>
      <w:r w:rsidRPr="005A1207">
        <w:rPr>
          <w:rStyle w:val="A0"/>
          <w:rFonts w:ascii="Arial" w:hAnsi="Arial" w:cs="Arial"/>
          <w:color w:val="404040" w:themeColor="text1" w:themeTint="BF"/>
          <w:szCs w:val="20"/>
        </w:rPr>
        <w:t xml:space="preserve"> </w:t>
      </w:r>
    </w:p>
    <w:p w:rsidR="0091797F" w:rsidRPr="005A1207" w:rsidRDefault="0091797F" w:rsidP="002517FA">
      <w:pPr>
        <w:autoSpaceDE w:val="0"/>
        <w:autoSpaceDN w:val="0"/>
        <w:adjustRightInd w:val="0"/>
        <w:spacing w:line="360" w:lineRule="auto"/>
        <w:rPr>
          <w:rFonts w:ascii="Arial" w:hAnsi="Arial" w:cs="Arial"/>
          <w:color w:val="404040" w:themeColor="text1" w:themeTint="BF"/>
          <w:szCs w:val="20"/>
          <w:lang w:eastAsia="nl-BE"/>
        </w:rPr>
      </w:pPr>
      <w:r w:rsidRPr="005A1207">
        <w:rPr>
          <w:rFonts w:ascii="Arial" w:hAnsi="Arial" w:cs="Arial"/>
          <w:b/>
          <w:bCs/>
          <w:color w:val="404040" w:themeColor="text1" w:themeTint="BF"/>
          <w:szCs w:val="20"/>
          <w:lang w:eastAsia="nl-BE"/>
        </w:rPr>
        <w:t xml:space="preserve">Febbraro, F., </w:t>
      </w:r>
      <w:r w:rsidRPr="005A1207">
        <w:rPr>
          <w:rFonts w:ascii="Arial" w:hAnsi="Arial" w:cs="Arial"/>
          <w:color w:val="404040" w:themeColor="text1" w:themeTint="BF"/>
          <w:szCs w:val="20"/>
          <w:lang w:eastAsia="nl-BE"/>
        </w:rPr>
        <w:t>DE KUNST VAN HET KIJKEN, EROS IN DE KUNST</w:t>
      </w:r>
      <w:r w:rsidRPr="005A1207">
        <w:rPr>
          <w:rFonts w:ascii="Arial" w:hAnsi="Arial" w:cs="Arial"/>
          <w:b/>
          <w:color w:val="404040" w:themeColor="text1" w:themeTint="BF"/>
          <w:szCs w:val="20"/>
          <w:lang w:eastAsia="nl-BE"/>
        </w:rPr>
        <w:t>,</w:t>
      </w:r>
      <w:r w:rsidRPr="005A1207">
        <w:rPr>
          <w:rStyle w:val="A0"/>
          <w:rFonts w:ascii="Arial" w:hAnsi="Arial" w:cs="Arial"/>
          <w:color w:val="404040" w:themeColor="text1" w:themeTint="BF"/>
          <w:szCs w:val="20"/>
        </w:rPr>
        <w:t xml:space="preserve"> </w:t>
      </w:r>
      <w:r w:rsidRPr="00BB092B">
        <w:rPr>
          <w:rStyle w:val="A0"/>
          <w:rFonts w:ascii="Arial" w:hAnsi="Arial" w:cs="Arial"/>
          <w:b w:val="0"/>
          <w:color w:val="404040" w:themeColor="text1" w:themeTint="BF"/>
          <w:szCs w:val="20"/>
        </w:rPr>
        <w:t>Ludion</w:t>
      </w:r>
      <w:r w:rsidRPr="00BB092B">
        <w:rPr>
          <w:rFonts w:ascii="Arial" w:hAnsi="Arial" w:cs="Arial"/>
          <w:b/>
          <w:color w:val="404040" w:themeColor="text1" w:themeTint="BF"/>
          <w:szCs w:val="20"/>
          <w:lang w:eastAsia="nl-BE"/>
        </w:rPr>
        <w:t>,</w:t>
      </w:r>
      <w:r w:rsidRPr="005A1207">
        <w:rPr>
          <w:rFonts w:ascii="Arial" w:hAnsi="Arial" w:cs="Arial"/>
          <w:color w:val="404040" w:themeColor="text1" w:themeTint="BF"/>
          <w:szCs w:val="20"/>
          <w:lang w:eastAsia="nl-BE"/>
        </w:rPr>
        <w:t xml:space="preserve"> </w:t>
      </w:r>
      <w:r w:rsidRPr="005A1207">
        <w:rPr>
          <w:rFonts w:ascii="Arial" w:hAnsi="Arial" w:cs="Arial"/>
          <w:color w:val="404040" w:themeColor="text1" w:themeTint="BF"/>
          <w:szCs w:val="20"/>
        </w:rPr>
        <w:t xml:space="preserve">ISBN10 9461300026, </w:t>
      </w:r>
      <w:r w:rsidRPr="005A1207">
        <w:rPr>
          <w:rFonts w:ascii="Arial" w:hAnsi="Arial" w:cs="Arial"/>
          <w:color w:val="404040" w:themeColor="text1" w:themeTint="BF"/>
          <w:szCs w:val="20"/>
          <w:lang w:eastAsia="nl-BE"/>
        </w:rPr>
        <w:t xml:space="preserve"> ISBN13 9789461300027</w:t>
      </w:r>
    </w:p>
    <w:p w:rsidR="0091797F" w:rsidRPr="005A1207" w:rsidRDefault="0091797F" w:rsidP="002517FA">
      <w:pPr>
        <w:autoSpaceDE w:val="0"/>
        <w:autoSpaceDN w:val="0"/>
        <w:adjustRightInd w:val="0"/>
        <w:spacing w:line="360" w:lineRule="auto"/>
        <w:rPr>
          <w:rFonts w:ascii="Arial" w:eastAsia="Times New Roman" w:hAnsi="Arial" w:cs="Arial"/>
          <w:color w:val="404040" w:themeColor="text1" w:themeTint="BF"/>
          <w:szCs w:val="20"/>
        </w:rPr>
      </w:pPr>
      <w:r w:rsidRPr="005A1207">
        <w:rPr>
          <w:rFonts w:ascii="Arial" w:hAnsi="Arial" w:cs="Arial"/>
          <w:b/>
          <w:color w:val="404040" w:themeColor="text1" w:themeTint="BF"/>
          <w:szCs w:val="20"/>
        </w:rPr>
        <w:t>Fraser, T.,</w:t>
      </w:r>
      <w:r w:rsidRPr="005A1207">
        <w:rPr>
          <w:rFonts w:ascii="Arial" w:hAnsi="Arial" w:cs="Arial"/>
          <w:color w:val="404040" w:themeColor="text1" w:themeTint="BF"/>
          <w:szCs w:val="20"/>
        </w:rPr>
        <w:t xml:space="preserve"> KLEURENLEER, Librero, Kerkdriel, 2006, ISBN 9789057645839</w:t>
      </w:r>
      <w:r w:rsidRPr="005A1207">
        <w:rPr>
          <w:rFonts w:ascii="Arial" w:hAnsi="Arial" w:cs="Arial"/>
          <w:color w:val="404040" w:themeColor="text1" w:themeTint="BF"/>
          <w:szCs w:val="20"/>
        </w:rPr>
        <w:br/>
      </w:r>
      <w:r w:rsidRPr="005A1207">
        <w:rPr>
          <w:rFonts w:ascii="Arial" w:eastAsia="Times New Roman" w:hAnsi="Arial" w:cs="Arial"/>
          <w:b/>
          <w:color w:val="404040" w:themeColor="text1" w:themeTint="BF"/>
          <w:szCs w:val="20"/>
        </w:rPr>
        <w:t>Gerritsen, F.,</w:t>
      </w:r>
      <w:r w:rsidRPr="005A1207">
        <w:rPr>
          <w:rFonts w:ascii="Arial" w:eastAsia="Times New Roman" w:hAnsi="Arial" w:cs="Arial"/>
          <w:color w:val="404040" w:themeColor="text1" w:themeTint="BF"/>
          <w:szCs w:val="20"/>
        </w:rPr>
        <w:t xml:space="preserve"> HET FENOMEEN KLEUR, De nieuwe kleurenleer gebaseerd op wetmatigheden van kleurperceptie, De Bilt </w:t>
      </w:r>
      <w:r w:rsidR="00BB092B">
        <w:rPr>
          <w:rFonts w:ascii="Arial" w:eastAsia="Times New Roman" w:hAnsi="Arial" w:cs="Arial"/>
          <w:color w:val="404040" w:themeColor="text1" w:themeTint="BF"/>
          <w:szCs w:val="20"/>
        </w:rPr>
        <w:t>–</w:t>
      </w:r>
      <w:r w:rsidRPr="005A1207">
        <w:rPr>
          <w:rFonts w:ascii="Arial" w:eastAsia="Times New Roman" w:hAnsi="Arial" w:cs="Arial"/>
          <w:color w:val="404040" w:themeColor="text1" w:themeTint="BF"/>
          <w:szCs w:val="20"/>
        </w:rPr>
        <w:t xml:space="preserve"> Cantecleer</w:t>
      </w:r>
      <w:r w:rsidR="00BB092B">
        <w:rPr>
          <w:rFonts w:ascii="Arial" w:eastAsia="Times New Roman" w:hAnsi="Arial" w:cs="Arial"/>
          <w:color w:val="404040" w:themeColor="text1" w:themeTint="BF"/>
          <w:szCs w:val="20"/>
        </w:rPr>
        <w:t>,</w:t>
      </w:r>
      <w:r w:rsidRPr="005A1207">
        <w:rPr>
          <w:rFonts w:ascii="Arial" w:eastAsia="Times New Roman" w:hAnsi="Arial" w:cs="Arial"/>
          <w:color w:val="404040" w:themeColor="text1" w:themeTint="BF"/>
          <w:szCs w:val="20"/>
        </w:rPr>
        <w:t xml:space="preserve"> 1975, ISBN 9021300559, ISBN 978 90 213 0055 9 </w:t>
      </w:r>
      <w:r w:rsidRPr="005A1207">
        <w:rPr>
          <w:rFonts w:ascii="Arial" w:hAnsi="Arial" w:cs="Arial"/>
          <w:color w:val="404040" w:themeColor="text1" w:themeTint="BF"/>
          <w:szCs w:val="20"/>
        </w:rPr>
        <w:t xml:space="preserve"> ISBN 9021300559</w:t>
      </w:r>
    </w:p>
    <w:p w:rsidR="0091797F" w:rsidRPr="00BB092B" w:rsidRDefault="0091797F" w:rsidP="002517FA">
      <w:pPr>
        <w:pStyle w:val="Pa0"/>
        <w:spacing w:after="200" w:line="360" w:lineRule="auto"/>
        <w:rPr>
          <w:rStyle w:val="A0"/>
          <w:rFonts w:ascii="Arial" w:hAnsi="Arial" w:cs="Arial"/>
          <w:b w:val="0"/>
          <w:color w:val="404040" w:themeColor="text1" w:themeTint="BF"/>
          <w:szCs w:val="20"/>
        </w:rPr>
      </w:pPr>
      <w:r w:rsidRPr="005A1207">
        <w:rPr>
          <w:rStyle w:val="A0"/>
          <w:rFonts w:ascii="Arial" w:hAnsi="Arial" w:cs="Arial"/>
          <w:bCs/>
          <w:color w:val="404040" w:themeColor="text1" w:themeTint="BF"/>
          <w:szCs w:val="20"/>
        </w:rPr>
        <w:t>Gompertz, W.</w:t>
      </w:r>
      <w:r w:rsidR="00BB092B">
        <w:rPr>
          <w:rStyle w:val="A0"/>
          <w:rFonts w:ascii="Arial" w:hAnsi="Arial" w:cs="Arial"/>
          <w:bCs/>
          <w:color w:val="404040" w:themeColor="text1" w:themeTint="BF"/>
          <w:szCs w:val="20"/>
        </w:rPr>
        <w:t>,</w:t>
      </w:r>
      <w:r w:rsidRPr="005A1207">
        <w:rPr>
          <w:rStyle w:val="A0"/>
          <w:rFonts w:ascii="Arial" w:hAnsi="Arial" w:cs="Arial"/>
          <w:bCs/>
          <w:color w:val="404040" w:themeColor="text1" w:themeTint="BF"/>
          <w:szCs w:val="20"/>
        </w:rPr>
        <w:t xml:space="preserve"> </w:t>
      </w:r>
      <w:r w:rsidRPr="00BB092B">
        <w:rPr>
          <w:rStyle w:val="A0"/>
          <w:rFonts w:ascii="Arial" w:hAnsi="Arial" w:cs="Arial"/>
          <w:b w:val="0"/>
          <w:color w:val="404040" w:themeColor="text1" w:themeTint="BF"/>
          <w:szCs w:val="20"/>
        </w:rPr>
        <w:t>DAT KAN MIJN KLEINE ZUSJE OOK, Oorspronkelijke titel: What Are You Looking At?</w:t>
      </w:r>
      <w:r w:rsidR="00BB092B">
        <w:rPr>
          <w:rStyle w:val="A0"/>
          <w:rFonts w:ascii="Arial" w:hAnsi="Arial" w:cs="Arial"/>
          <w:b w:val="0"/>
          <w:color w:val="404040" w:themeColor="text1" w:themeTint="BF"/>
          <w:szCs w:val="20"/>
        </w:rPr>
        <w:t>,</w:t>
      </w:r>
      <w:r w:rsidRPr="00BB092B">
        <w:rPr>
          <w:rStyle w:val="A0"/>
          <w:rFonts w:ascii="Arial" w:hAnsi="Arial" w:cs="Arial"/>
          <w:b w:val="0"/>
          <w:color w:val="404040" w:themeColor="text1" w:themeTint="BF"/>
          <w:szCs w:val="20"/>
        </w:rPr>
        <w:t xml:space="preserve"> J.M. Meulenhoff, ISBN10 9029088133, ISBN13 9789029088138 </w:t>
      </w:r>
    </w:p>
    <w:p w:rsidR="00BB092B" w:rsidRDefault="0091797F" w:rsidP="002517FA">
      <w:pPr>
        <w:spacing w:line="360" w:lineRule="auto"/>
        <w:rPr>
          <w:rFonts w:ascii="Arial" w:hAnsi="Arial" w:cs="Arial"/>
          <w:b/>
          <w:color w:val="404040" w:themeColor="text1" w:themeTint="BF"/>
          <w:szCs w:val="20"/>
        </w:rPr>
      </w:pPr>
      <w:r w:rsidRPr="005A1207">
        <w:rPr>
          <w:rFonts w:ascii="Arial" w:hAnsi="Arial" w:cs="Arial"/>
          <w:b/>
          <w:color w:val="404040" w:themeColor="text1" w:themeTint="BF"/>
          <w:szCs w:val="20"/>
        </w:rPr>
        <w:lastRenderedPageBreak/>
        <w:t>Gössel, P., Leurthaüser,</w:t>
      </w:r>
      <w:r w:rsidRPr="00BB092B">
        <w:rPr>
          <w:rFonts w:ascii="Arial" w:hAnsi="Arial" w:cs="Arial"/>
          <w:b/>
          <w:color w:val="404040" w:themeColor="text1" w:themeTint="BF"/>
          <w:szCs w:val="20"/>
        </w:rPr>
        <w:t xml:space="preserve"> </w:t>
      </w:r>
      <w:r w:rsidRPr="005A1207">
        <w:rPr>
          <w:rFonts w:ascii="Arial" w:hAnsi="Arial" w:cs="Arial"/>
          <w:b/>
          <w:color w:val="404040" w:themeColor="text1" w:themeTint="BF"/>
          <w:szCs w:val="20"/>
        </w:rPr>
        <w:t>G</w:t>
      </w:r>
      <w:r w:rsidRPr="00BB092B">
        <w:rPr>
          <w:rFonts w:ascii="Arial" w:hAnsi="Arial" w:cs="Arial"/>
          <w:color w:val="404040" w:themeColor="text1" w:themeTint="BF"/>
          <w:szCs w:val="20"/>
        </w:rPr>
        <w:t>., ARCHITECTUUR VAN DE 20ste EEUW, deel  1 en deel  2, Librero, Köln/Kerkdriel, 2005, ISBN 978-3-8365-1684-6</w:t>
      </w:r>
      <w:r w:rsidRPr="00BB092B">
        <w:rPr>
          <w:rFonts w:ascii="Arial" w:hAnsi="Arial" w:cs="Arial"/>
          <w:color w:val="404040" w:themeColor="text1" w:themeTint="BF"/>
          <w:szCs w:val="20"/>
        </w:rPr>
        <w:br/>
      </w:r>
    </w:p>
    <w:p w:rsidR="0091797F" w:rsidRPr="00BB092B" w:rsidRDefault="0091797F" w:rsidP="002517FA">
      <w:pPr>
        <w:spacing w:line="360" w:lineRule="auto"/>
        <w:rPr>
          <w:rFonts w:ascii="Arial" w:hAnsi="Arial" w:cs="Arial"/>
          <w:b/>
          <w:color w:val="404040" w:themeColor="text1" w:themeTint="BF"/>
          <w:szCs w:val="20"/>
        </w:rPr>
      </w:pPr>
      <w:r w:rsidRPr="005A1207">
        <w:rPr>
          <w:rFonts w:ascii="Arial" w:hAnsi="Arial" w:cs="Arial"/>
          <w:b/>
          <w:color w:val="404040" w:themeColor="text1" w:themeTint="BF"/>
          <w:szCs w:val="20"/>
        </w:rPr>
        <w:t>Haak A.J.H.,</w:t>
      </w:r>
      <w:r w:rsidRPr="00BB092B">
        <w:rPr>
          <w:rFonts w:ascii="Arial" w:hAnsi="Arial" w:cs="Arial"/>
          <w:b/>
          <w:color w:val="404040" w:themeColor="text1" w:themeTint="BF"/>
          <w:szCs w:val="20"/>
        </w:rPr>
        <w:t xml:space="preserve"> </w:t>
      </w:r>
      <w:r w:rsidRPr="00BB092B">
        <w:rPr>
          <w:rFonts w:ascii="Arial" w:hAnsi="Arial" w:cs="Arial"/>
          <w:color w:val="404040" w:themeColor="text1" w:themeTint="BF"/>
          <w:szCs w:val="20"/>
        </w:rPr>
        <w:t>DE MENSELIJKE MAAT, De Vrije Uitgevers, ISBN 9789040725678</w:t>
      </w:r>
    </w:p>
    <w:p w:rsidR="0091797F" w:rsidRPr="005A1207" w:rsidRDefault="0091797F" w:rsidP="002517FA">
      <w:pPr>
        <w:spacing w:line="360" w:lineRule="auto"/>
        <w:rPr>
          <w:rFonts w:ascii="Arial" w:hAnsi="Arial" w:cs="Arial"/>
          <w:color w:val="404040" w:themeColor="text1" w:themeTint="BF"/>
          <w:szCs w:val="20"/>
        </w:rPr>
      </w:pPr>
      <w:r w:rsidRPr="005A1207">
        <w:rPr>
          <w:rFonts w:ascii="Arial" w:hAnsi="Arial" w:cs="Arial"/>
          <w:b/>
          <w:color w:val="404040" w:themeColor="text1" w:themeTint="BF"/>
          <w:szCs w:val="20"/>
        </w:rPr>
        <w:t>Hutton-Jamieson,</w:t>
      </w:r>
      <w:r w:rsidRPr="005A1207">
        <w:rPr>
          <w:rFonts w:ascii="Arial" w:hAnsi="Arial" w:cs="Arial"/>
          <w:color w:val="404040" w:themeColor="text1" w:themeTint="BF"/>
          <w:szCs w:val="20"/>
        </w:rPr>
        <w:t xml:space="preserve"> KLEURPOTLODEN,</w:t>
      </w:r>
      <w:r w:rsidRPr="005A1207">
        <w:rPr>
          <w:rFonts w:ascii="Arial" w:hAnsi="Arial" w:cs="Arial"/>
          <w:b/>
          <w:color w:val="404040" w:themeColor="text1" w:themeTint="BF"/>
          <w:szCs w:val="20"/>
        </w:rPr>
        <w:t xml:space="preserve"> </w:t>
      </w:r>
      <w:r w:rsidRPr="005A1207">
        <w:rPr>
          <w:rFonts w:ascii="Arial" w:hAnsi="Arial" w:cs="Arial"/>
          <w:color w:val="404040" w:themeColor="text1" w:themeTint="BF"/>
          <w:szCs w:val="20"/>
        </w:rPr>
        <w:t>Adviezen voor materiaal en techniek, Veenendaal, ISBN 90 6017 638 3</w:t>
      </w:r>
    </w:p>
    <w:p w:rsidR="0091797F" w:rsidRPr="005A1207" w:rsidRDefault="0091797F" w:rsidP="002517FA">
      <w:pPr>
        <w:spacing w:line="360" w:lineRule="auto"/>
        <w:rPr>
          <w:rFonts w:ascii="Arial" w:hAnsi="Arial" w:cs="Arial"/>
          <w:color w:val="404040" w:themeColor="text1" w:themeTint="BF"/>
          <w:szCs w:val="20"/>
          <w:lang w:eastAsia="nl-BE"/>
        </w:rPr>
      </w:pPr>
      <w:r w:rsidRPr="005A1207">
        <w:rPr>
          <w:rFonts w:ascii="Arial" w:hAnsi="Arial" w:cs="Arial"/>
          <w:b/>
          <w:color w:val="404040" w:themeColor="text1" w:themeTint="BF"/>
          <w:szCs w:val="20"/>
        </w:rPr>
        <w:t>Itten, J.,</w:t>
      </w:r>
      <w:r w:rsidRPr="005A1207">
        <w:rPr>
          <w:rFonts w:ascii="Arial" w:hAnsi="Arial" w:cs="Arial"/>
          <w:color w:val="404040" w:themeColor="text1" w:themeTint="BF"/>
          <w:szCs w:val="20"/>
        </w:rPr>
        <w:t xml:space="preserve"> BEELDENDE VORMLEER, Cantecleer, ISBN 90 21300575</w:t>
      </w:r>
      <w:r w:rsidRPr="005A1207">
        <w:rPr>
          <w:rFonts w:ascii="Arial" w:hAnsi="Arial" w:cs="Arial"/>
          <w:color w:val="404040" w:themeColor="text1" w:themeTint="BF"/>
          <w:szCs w:val="20"/>
        </w:rPr>
        <w:br/>
      </w:r>
      <w:r w:rsidRPr="005A1207">
        <w:rPr>
          <w:rFonts w:ascii="Arial" w:hAnsi="Arial" w:cs="Arial"/>
          <w:b/>
          <w:bCs/>
          <w:color w:val="404040" w:themeColor="text1" w:themeTint="BF"/>
          <w:szCs w:val="20"/>
          <w:lang w:eastAsia="nl-BE"/>
        </w:rPr>
        <w:t xml:space="preserve">Jeffrey, I.,  </w:t>
      </w:r>
      <w:r w:rsidRPr="005A1207">
        <w:rPr>
          <w:rFonts w:ascii="Arial" w:hAnsi="Arial" w:cs="Arial"/>
          <w:color w:val="404040" w:themeColor="text1" w:themeTint="BF"/>
          <w:szCs w:val="20"/>
          <w:lang w:eastAsia="nl-BE"/>
        </w:rPr>
        <w:t>DE KUNST VAN HET KIJKEN, HET VERHAAL VAN DE FOTOGRAFIE</w:t>
      </w:r>
      <w:r w:rsidRPr="005A1207">
        <w:rPr>
          <w:rFonts w:ascii="Arial" w:hAnsi="Arial" w:cs="Arial"/>
          <w:b/>
          <w:color w:val="404040" w:themeColor="text1" w:themeTint="BF"/>
          <w:szCs w:val="20"/>
          <w:lang w:eastAsia="nl-BE"/>
        </w:rPr>
        <w:t>,</w:t>
      </w:r>
      <w:r w:rsidRPr="00BB092B">
        <w:rPr>
          <w:rFonts w:ascii="Arial" w:hAnsi="Arial" w:cs="Arial"/>
          <w:color w:val="404040" w:themeColor="text1" w:themeTint="BF"/>
          <w:szCs w:val="20"/>
          <w:lang w:eastAsia="nl-BE"/>
        </w:rPr>
        <w:t xml:space="preserve"> </w:t>
      </w:r>
      <w:r w:rsidRPr="00BB092B">
        <w:rPr>
          <w:rStyle w:val="A0"/>
          <w:rFonts w:ascii="Arial" w:hAnsi="Arial" w:cs="Arial"/>
          <w:b w:val="0"/>
          <w:color w:val="404040" w:themeColor="text1" w:themeTint="BF"/>
          <w:szCs w:val="20"/>
        </w:rPr>
        <w:t>Ludion,</w:t>
      </w:r>
      <w:r w:rsidRPr="005A1207">
        <w:rPr>
          <w:rFonts w:ascii="Arial" w:hAnsi="Arial" w:cs="Arial"/>
          <w:color w:val="404040" w:themeColor="text1" w:themeTint="BF"/>
          <w:szCs w:val="20"/>
          <w:lang w:eastAsia="nl-BE"/>
        </w:rPr>
        <w:t xml:space="preserve"> ISBN10 9055447773, ISBN13 9789055447770 </w:t>
      </w:r>
    </w:p>
    <w:p w:rsidR="002517FA" w:rsidRPr="002517FA" w:rsidRDefault="0091797F" w:rsidP="002517FA">
      <w:pPr>
        <w:pStyle w:val="Lijstalinea"/>
        <w:spacing w:after="200" w:line="360" w:lineRule="auto"/>
        <w:ind w:left="0"/>
        <w:rPr>
          <w:rFonts w:cs="Arial"/>
          <w:b/>
          <w:color w:val="404040" w:themeColor="text1" w:themeTint="BF"/>
          <w:sz w:val="8"/>
          <w:szCs w:val="20"/>
        </w:rPr>
      </w:pPr>
      <w:r w:rsidRPr="005A1207">
        <w:rPr>
          <w:rFonts w:cs="Arial"/>
          <w:b/>
          <w:color w:val="404040" w:themeColor="text1" w:themeTint="BF"/>
          <w:szCs w:val="20"/>
        </w:rPr>
        <w:t>Kindersley, D.,</w:t>
      </w:r>
      <w:r w:rsidRPr="005A1207">
        <w:rPr>
          <w:rFonts w:cs="Arial"/>
          <w:color w:val="404040" w:themeColor="text1" w:themeTint="BF"/>
          <w:szCs w:val="20"/>
        </w:rPr>
        <w:t xml:space="preserve"> KUNST: </w:t>
      </w:r>
      <w:r w:rsidRPr="005A1207">
        <w:rPr>
          <w:rFonts w:cs="Arial"/>
          <w:caps/>
          <w:color w:val="404040" w:themeColor="text1" w:themeTint="BF"/>
          <w:szCs w:val="20"/>
        </w:rPr>
        <w:t>meer dan 2500 werken van prehistorie tot nu</w:t>
      </w:r>
      <w:r w:rsidRPr="005A1207">
        <w:rPr>
          <w:rFonts w:cs="Arial"/>
          <w:color w:val="404040" w:themeColor="text1" w:themeTint="BF"/>
          <w:szCs w:val="20"/>
        </w:rPr>
        <w:t>, Davidsfonds, Leuven, 2010, ISBN 978-90-7363-22-5</w:t>
      </w:r>
      <w:r w:rsidRPr="005A1207">
        <w:rPr>
          <w:rFonts w:cs="Arial"/>
          <w:color w:val="404040" w:themeColor="text1" w:themeTint="BF"/>
          <w:szCs w:val="20"/>
        </w:rPr>
        <w:br/>
      </w:r>
    </w:p>
    <w:p w:rsidR="0091797F" w:rsidRPr="005A1207" w:rsidRDefault="0091797F" w:rsidP="002517FA">
      <w:pPr>
        <w:pStyle w:val="Lijstalinea"/>
        <w:spacing w:after="200" w:line="360" w:lineRule="auto"/>
        <w:ind w:left="0"/>
        <w:rPr>
          <w:rFonts w:cs="Arial"/>
          <w:color w:val="404040" w:themeColor="text1" w:themeTint="BF"/>
          <w:szCs w:val="20"/>
        </w:rPr>
      </w:pPr>
      <w:r w:rsidRPr="005A1207">
        <w:rPr>
          <w:rFonts w:cs="Arial"/>
          <w:b/>
          <w:color w:val="404040" w:themeColor="text1" w:themeTint="BF"/>
          <w:szCs w:val="20"/>
        </w:rPr>
        <w:t xml:space="preserve">Lavrijssen, L. </w:t>
      </w:r>
      <w:r w:rsidRPr="005A1207">
        <w:rPr>
          <w:rFonts w:cs="Arial"/>
          <w:color w:val="404040" w:themeColor="text1" w:themeTint="BF"/>
          <w:szCs w:val="20"/>
        </w:rPr>
        <w:t>(Vertaling), KUNST VOOR KINDEREN, een kennismaking met de indrukwekkendste schilderijen en beeldhouwwerken van de wereld (oorspronkelijke titel “Children’s book of art,uitgegeven door Dorling Kindersley Limited, Londen, 2009), Vertaling door uitgeverij Lannoo 2009, ISBN 978 90 209 8558 0</w:t>
      </w:r>
    </w:p>
    <w:p w:rsidR="002517FA" w:rsidRPr="002517FA" w:rsidRDefault="002517FA" w:rsidP="002517FA">
      <w:pPr>
        <w:pStyle w:val="Lijstalinea"/>
        <w:spacing w:after="200" w:line="360" w:lineRule="auto"/>
        <w:ind w:left="0"/>
        <w:rPr>
          <w:rFonts w:cs="Arial"/>
          <w:b/>
          <w:color w:val="404040" w:themeColor="text1" w:themeTint="BF"/>
          <w:sz w:val="8"/>
          <w:szCs w:val="20"/>
        </w:rPr>
      </w:pPr>
    </w:p>
    <w:p w:rsidR="0091797F" w:rsidRPr="005A1207" w:rsidRDefault="0091797F" w:rsidP="002517FA">
      <w:pPr>
        <w:pStyle w:val="Lijstalinea"/>
        <w:spacing w:after="200" w:line="360" w:lineRule="auto"/>
        <w:ind w:left="0"/>
        <w:rPr>
          <w:rFonts w:cs="Arial"/>
          <w:color w:val="404040" w:themeColor="text1" w:themeTint="BF"/>
          <w:szCs w:val="20"/>
          <w:lang w:val="en-US"/>
        </w:rPr>
      </w:pPr>
      <w:r w:rsidRPr="005A1207">
        <w:rPr>
          <w:rFonts w:cs="Arial"/>
          <w:b/>
          <w:color w:val="404040" w:themeColor="text1" w:themeTint="BF"/>
          <w:szCs w:val="20"/>
        </w:rPr>
        <w:t>Nelissen, N.,</w:t>
      </w:r>
      <w:r w:rsidRPr="005A1207">
        <w:rPr>
          <w:rFonts w:cs="Arial"/>
          <w:color w:val="404040" w:themeColor="text1" w:themeTint="BF"/>
          <w:szCs w:val="20"/>
        </w:rPr>
        <w:t xml:space="preserve"> </w:t>
      </w:r>
      <w:r w:rsidRPr="005A1207">
        <w:rPr>
          <w:rFonts w:cs="Arial"/>
          <w:caps/>
          <w:color w:val="404040" w:themeColor="text1" w:themeTint="BF"/>
          <w:szCs w:val="20"/>
        </w:rPr>
        <w:t>Hart voor Architectuur.</w:t>
      </w:r>
      <w:r w:rsidRPr="005A1207">
        <w:rPr>
          <w:rFonts w:cs="Arial"/>
          <w:color w:val="404040" w:themeColor="text1" w:themeTint="BF"/>
          <w:szCs w:val="20"/>
        </w:rPr>
        <w:t xml:space="preserve"> </w:t>
      </w:r>
      <w:r w:rsidRPr="005A1207">
        <w:rPr>
          <w:rFonts w:cs="Arial"/>
          <w:color w:val="404040" w:themeColor="text1" w:themeTint="BF"/>
          <w:szCs w:val="20"/>
          <w:lang w:val="en-US"/>
        </w:rPr>
        <w:t>Uitgeverij Lambo ISBN 9789080785724</w:t>
      </w:r>
    </w:p>
    <w:p w:rsidR="0091797F" w:rsidRPr="005A1207" w:rsidRDefault="0091797F" w:rsidP="002517FA">
      <w:pPr>
        <w:pStyle w:val="Normaalweb"/>
        <w:shd w:val="clear" w:color="auto" w:fill="FFFFFF"/>
        <w:spacing w:after="200" w:line="360" w:lineRule="auto"/>
        <w:rPr>
          <w:rFonts w:ascii="Arial" w:hAnsi="Arial" w:cs="Arial"/>
          <w:color w:val="404040" w:themeColor="text1" w:themeTint="BF"/>
          <w:sz w:val="20"/>
          <w:szCs w:val="20"/>
          <w:lang w:val="en-US"/>
        </w:rPr>
      </w:pPr>
      <w:r w:rsidRPr="005A1207">
        <w:rPr>
          <w:rFonts w:ascii="Arial" w:hAnsi="Arial" w:cs="Arial"/>
          <w:b/>
          <w:color w:val="404040" w:themeColor="text1" w:themeTint="BF"/>
          <w:sz w:val="20"/>
          <w:szCs w:val="20"/>
          <w:lang w:val="en-US"/>
        </w:rPr>
        <w:t>Otte, B.,</w:t>
      </w:r>
      <w:r w:rsidRPr="005A1207">
        <w:rPr>
          <w:rFonts w:ascii="Arial" w:hAnsi="Arial" w:cs="Arial"/>
          <w:color w:val="404040" w:themeColor="text1" w:themeTint="BF"/>
          <w:sz w:val="20"/>
          <w:szCs w:val="20"/>
          <w:lang w:val="en-US"/>
        </w:rPr>
        <w:t xml:space="preserve"> MODEL MAKING - CONCEIVE, CREATE AND CONVINCE, Frame Publishers, ISBN 9789491727276</w:t>
      </w:r>
    </w:p>
    <w:p w:rsidR="0091797F" w:rsidRPr="005A1207" w:rsidRDefault="0091797F" w:rsidP="002517FA">
      <w:pPr>
        <w:pStyle w:val="Normaalweb"/>
        <w:shd w:val="clear" w:color="auto" w:fill="FFFFFF"/>
        <w:spacing w:after="200" w:line="360" w:lineRule="auto"/>
        <w:rPr>
          <w:rFonts w:ascii="Arial" w:hAnsi="Arial" w:cs="Arial"/>
          <w:color w:val="404040" w:themeColor="text1" w:themeTint="BF"/>
          <w:sz w:val="20"/>
          <w:szCs w:val="20"/>
          <w:lang w:val="en-US"/>
        </w:rPr>
      </w:pPr>
      <w:r w:rsidRPr="005A1207">
        <w:rPr>
          <w:rFonts w:ascii="Arial" w:hAnsi="Arial" w:cs="Arial"/>
          <w:b/>
          <w:color w:val="404040" w:themeColor="text1" w:themeTint="BF"/>
          <w:sz w:val="20"/>
          <w:szCs w:val="20"/>
          <w:lang w:val="en-US"/>
        </w:rPr>
        <w:t>Szita J., Moore E., Hasegama K.,</w:t>
      </w:r>
      <w:r w:rsidRPr="005A1207">
        <w:rPr>
          <w:rFonts w:ascii="Arial" w:hAnsi="Arial" w:cs="Arial"/>
          <w:color w:val="404040" w:themeColor="text1" w:themeTint="BF"/>
          <w:sz w:val="20"/>
          <w:szCs w:val="20"/>
          <w:lang w:val="en-US"/>
        </w:rPr>
        <w:t xml:space="preserve"> MASTERCLASS INTERIOR DESIGN, Frame Publishers, ISBN 9789491727252</w:t>
      </w:r>
    </w:p>
    <w:p w:rsidR="0091797F" w:rsidRPr="005A1207" w:rsidRDefault="0091797F" w:rsidP="002517FA">
      <w:pPr>
        <w:autoSpaceDE w:val="0"/>
        <w:autoSpaceDN w:val="0"/>
        <w:adjustRightInd w:val="0"/>
        <w:spacing w:line="360" w:lineRule="auto"/>
        <w:rPr>
          <w:rFonts w:ascii="Arial" w:hAnsi="Arial" w:cs="Arial"/>
          <w:color w:val="404040" w:themeColor="text1" w:themeTint="BF"/>
          <w:szCs w:val="20"/>
          <w:lang w:eastAsia="nl-BE"/>
        </w:rPr>
      </w:pPr>
      <w:r w:rsidRPr="005A1207">
        <w:rPr>
          <w:rFonts w:ascii="Arial" w:hAnsi="Arial" w:cs="Arial"/>
          <w:b/>
          <w:bCs/>
          <w:color w:val="404040" w:themeColor="text1" w:themeTint="BF"/>
          <w:szCs w:val="20"/>
          <w:lang w:eastAsia="nl-BE"/>
        </w:rPr>
        <w:t xml:space="preserve">Thompson, J.,  </w:t>
      </w:r>
      <w:r w:rsidRPr="005A1207">
        <w:rPr>
          <w:rFonts w:ascii="Arial" w:hAnsi="Arial" w:cs="Arial"/>
          <w:color w:val="404040" w:themeColor="text1" w:themeTint="BF"/>
          <w:szCs w:val="20"/>
          <w:lang w:eastAsia="nl-BE"/>
        </w:rPr>
        <w:t>DE KUNST VAN HET KIJKEN, HET VERHAAL VAN DE MODERNE SCHILDERKUNST VAN COURBET TOT WARHOL,</w:t>
      </w:r>
      <w:r w:rsidRPr="005A1207">
        <w:rPr>
          <w:rStyle w:val="A0"/>
          <w:rFonts w:ascii="Arial" w:hAnsi="Arial" w:cs="Arial"/>
          <w:color w:val="404040" w:themeColor="text1" w:themeTint="BF"/>
          <w:szCs w:val="20"/>
        </w:rPr>
        <w:t xml:space="preserve"> </w:t>
      </w:r>
      <w:r w:rsidRPr="00BB092B">
        <w:rPr>
          <w:rStyle w:val="A0"/>
          <w:rFonts w:ascii="Arial" w:hAnsi="Arial" w:cs="Arial"/>
          <w:b w:val="0"/>
          <w:color w:val="404040" w:themeColor="text1" w:themeTint="BF"/>
          <w:szCs w:val="20"/>
        </w:rPr>
        <w:t>Ludion</w:t>
      </w:r>
      <w:r w:rsidRPr="00BB092B">
        <w:rPr>
          <w:rFonts w:ascii="Arial" w:hAnsi="Arial" w:cs="Arial"/>
          <w:b/>
          <w:color w:val="404040" w:themeColor="text1" w:themeTint="BF"/>
          <w:szCs w:val="20"/>
          <w:lang w:eastAsia="nl-BE"/>
        </w:rPr>
        <w:t>,</w:t>
      </w:r>
      <w:r w:rsidRPr="005A1207">
        <w:rPr>
          <w:rFonts w:ascii="Arial" w:hAnsi="Arial" w:cs="Arial"/>
          <w:color w:val="404040" w:themeColor="text1" w:themeTint="BF"/>
          <w:szCs w:val="20"/>
          <w:lang w:eastAsia="nl-BE"/>
        </w:rPr>
        <w:t xml:space="preserve"> ISBN10 9055446254, ISBN13 9789055446254 </w:t>
      </w:r>
    </w:p>
    <w:p w:rsidR="0091797F" w:rsidRPr="005A1207" w:rsidRDefault="0091797F" w:rsidP="002517FA">
      <w:pPr>
        <w:pStyle w:val="Lijstalinea"/>
        <w:spacing w:after="200" w:line="360" w:lineRule="auto"/>
        <w:ind w:left="0"/>
        <w:rPr>
          <w:rFonts w:cs="Arial"/>
          <w:color w:val="404040" w:themeColor="text1" w:themeTint="BF"/>
          <w:szCs w:val="20"/>
        </w:rPr>
      </w:pPr>
      <w:r w:rsidRPr="005A1207">
        <w:rPr>
          <w:rFonts w:cs="Arial"/>
          <w:b/>
          <w:color w:val="404040" w:themeColor="text1" w:themeTint="BF"/>
          <w:szCs w:val="20"/>
        </w:rPr>
        <w:t>Van Boesschoten, W.,</w:t>
      </w:r>
      <w:r w:rsidRPr="005A1207">
        <w:rPr>
          <w:rFonts w:cs="Arial"/>
          <w:color w:val="404040" w:themeColor="text1" w:themeTint="BF"/>
          <w:szCs w:val="20"/>
        </w:rPr>
        <w:t xml:space="preserve"> LEXICON </w:t>
      </w:r>
      <w:r w:rsidRPr="005A1207">
        <w:rPr>
          <w:rFonts w:cs="Arial"/>
          <w:caps/>
          <w:color w:val="404040" w:themeColor="text1" w:themeTint="BF"/>
          <w:szCs w:val="20"/>
        </w:rPr>
        <w:t>voor de kunstvakken</w:t>
      </w:r>
      <w:r w:rsidRPr="005A1207">
        <w:rPr>
          <w:rFonts w:cs="Arial"/>
          <w:color w:val="404040" w:themeColor="text1" w:themeTint="BF"/>
          <w:szCs w:val="20"/>
        </w:rPr>
        <w:t>, uitgeverij Remmers, Tilburg, 4</w:t>
      </w:r>
      <w:r w:rsidRPr="005A1207">
        <w:rPr>
          <w:rFonts w:cs="Arial"/>
          <w:color w:val="404040" w:themeColor="text1" w:themeTint="BF"/>
          <w:szCs w:val="20"/>
          <w:vertAlign w:val="superscript"/>
        </w:rPr>
        <w:t>de</w:t>
      </w:r>
      <w:r w:rsidRPr="005A1207">
        <w:rPr>
          <w:rFonts w:cs="Arial"/>
          <w:color w:val="404040" w:themeColor="text1" w:themeTint="BF"/>
          <w:szCs w:val="20"/>
        </w:rPr>
        <w:t xml:space="preserve"> druk, 2002, ISBN 90-6762-094-7</w:t>
      </w:r>
    </w:p>
    <w:p w:rsidR="0091797F" w:rsidRPr="005A1207" w:rsidRDefault="0091797F" w:rsidP="002517FA">
      <w:pPr>
        <w:spacing w:line="360" w:lineRule="auto"/>
        <w:rPr>
          <w:rFonts w:ascii="Arial" w:hAnsi="Arial" w:cs="Arial"/>
          <w:color w:val="404040" w:themeColor="text1" w:themeTint="BF"/>
          <w:szCs w:val="20"/>
        </w:rPr>
      </w:pPr>
      <w:r w:rsidRPr="005A1207">
        <w:rPr>
          <w:rFonts w:ascii="Arial" w:hAnsi="Arial" w:cs="Arial"/>
          <w:b/>
          <w:color w:val="404040" w:themeColor="text1" w:themeTint="BF"/>
          <w:szCs w:val="20"/>
        </w:rPr>
        <w:t>Van der Linden, F.,</w:t>
      </w:r>
      <w:r w:rsidRPr="005A1207">
        <w:rPr>
          <w:rFonts w:ascii="Arial" w:hAnsi="Arial" w:cs="Arial"/>
          <w:color w:val="404040" w:themeColor="text1" w:themeTint="BF"/>
          <w:szCs w:val="20"/>
        </w:rPr>
        <w:t xml:space="preserve"> GRAFISCHE TECHNIEKEN, Cantecleer, ISBN 90-213-0740-5</w:t>
      </w:r>
    </w:p>
    <w:p w:rsidR="0091797F" w:rsidRPr="005A1207" w:rsidRDefault="0091797F" w:rsidP="002517FA">
      <w:pPr>
        <w:pStyle w:val="Normaalweb"/>
        <w:shd w:val="clear" w:color="auto" w:fill="FFFFFF"/>
        <w:spacing w:after="200" w:line="360" w:lineRule="auto"/>
        <w:rPr>
          <w:rFonts w:ascii="Arial" w:hAnsi="Arial" w:cs="Arial"/>
          <w:color w:val="404040" w:themeColor="text1" w:themeTint="BF"/>
          <w:sz w:val="20"/>
          <w:szCs w:val="20"/>
        </w:rPr>
      </w:pPr>
      <w:r w:rsidRPr="005A1207">
        <w:rPr>
          <w:rFonts w:ascii="Arial" w:hAnsi="Arial" w:cs="Arial"/>
          <w:b/>
          <w:color w:val="404040" w:themeColor="text1" w:themeTint="BF"/>
          <w:sz w:val="20"/>
          <w:szCs w:val="20"/>
        </w:rPr>
        <w:t>Van Haaften A.</w:t>
      </w:r>
      <w:r w:rsidRPr="005A1207">
        <w:rPr>
          <w:rFonts w:ascii="Arial" w:hAnsi="Arial" w:cs="Arial"/>
          <w:color w:val="404040" w:themeColor="text1" w:themeTint="BF"/>
          <w:sz w:val="20"/>
          <w:szCs w:val="20"/>
        </w:rPr>
        <w:t>, UIT DE HAND - SCHETSVAARDIGHEDEN IN DE BOUWKUNDESTUDIE, Publikatieburo Bouwkunde, ISBN 9789052692388</w:t>
      </w:r>
    </w:p>
    <w:p w:rsidR="0091797F" w:rsidRPr="00BB092B" w:rsidRDefault="0091797F" w:rsidP="002517FA">
      <w:pPr>
        <w:spacing w:line="360" w:lineRule="auto"/>
        <w:rPr>
          <w:rStyle w:val="A0"/>
          <w:rFonts w:ascii="Arial" w:hAnsi="Arial" w:cs="Arial"/>
          <w:b w:val="0"/>
          <w:color w:val="404040" w:themeColor="text1" w:themeTint="BF"/>
          <w:szCs w:val="20"/>
        </w:rPr>
      </w:pPr>
      <w:r w:rsidRPr="005A1207">
        <w:rPr>
          <w:rStyle w:val="A0"/>
          <w:rFonts w:ascii="Arial" w:hAnsi="Arial" w:cs="Arial"/>
          <w:bCs/>
          <w:color w:val="404040" w:themeColor="text1" w:themeTint="BF"/>
          <w:szCs w:val="20"/>
        </w:rPr>
        <w:t>Wilson, M</w:t>
      </w:r>
      <w:r w:rsidR="00BB092B">
        <w:rPr>
          <w:rStyle w:val="A0"/>
          <w:rFonts w:ascii="Arial" w:hAnsi="Arial" w:cs="Arial"/>
          <w:bCs/>
          <w:color w:val="404040" w:themeColor="text1" w:themeTint="BF"/>
          <w:szCs w:val="20"/>
        </w:rPr>
        <w:t>.</w:t>
      </w:r>
      <w:r w:rsidRPr="005A1207">
        <w:rPr>
          <w:rStyle w:val="A0"/>
          <w:rFonts w:ascii="Arial" w:hAnsi="Arial" w:cs="Arial"/>
          <w:bCs/>
          <w:color w:val="404040" w:themeColor="text1" w:themeTint="BF"/>
          <w:szCs w:val="20"/>
        </w:rPr>
        <w:t xml:space="preserve">, </w:t>
      </w:r>
      <w:r w:rsidRPr="00BB092B">
        <w:rPr>
          <w:rStyle w:val="A0"/>
          <w:rFonts w:ascii="Arial" w:hAnsi="Arial" w:cs="Arial"/>
          <w:b w:val="0"/>
          <w:color w:val="404040" w:themeColor="text1" w:themeTint="BF"/>
          <w:szCs w:val="20"/>
        </w:rPr>
        <w:t xml:space="preserve">HET VERHAAL VAN DE HEDENDAAGSE KUNST, Ludion, ISBN10 9461300557, ISBN13 9789461300553 </w:t>
      </w:r>
    </w:p>
    <w:p w:rsidR="0091797F" w:rsidRPr="005A1207" w:rsidRDefault="0091797F" w:rsidP="002517FA">
      <w:pPr>
        <w:autoSpaceDE w:val="0"/>
        <w:autoSpaceDN w:val="0"/>
        <w:adjustRightInd w:val="0"/>
        <w:spacing w:line="360" w:lineRule="auto"/>
        <w:rPr>
          <w:rFonts w:ascii="Arial" w:hAnsi="Arial" w:cs="Arial"/>
          <w:color w:val="404040" w:themeColor="text1" w:themeTint="BF"/>
          <w:szCs w:val="20"/>
        </w:rPr>
      </w:pPr>
      <w:r w:rsidRPr="005A1207">
        <w:rPr>
          <w:rFonts w:ascii="Arial" w:hAnsi="Arial" w:cs="Arial"/>
          <w:b/>
          <w:bCs/>
          <w:color w:val="404040" w:themeColor="text1" w:themeTint="BF"/>
          <w:szCs w:val="20"/>
          <w:lang w:eastAsia="nl-BE"/>
        </w:rPr>
        <w:t xml:space="preserve">Zuffi, S., </w:t>
      </w:r>
      <w:r w:rsidRPr="005A1207">
        <w:rPr>
          <w:rFonts w:ascii="Arial" w:hAnsi="Arial" w:cs="Arial"/>
          <w:color w:val="404040" w:themeColor="text1" w:themeTint="BF"/>
          <w:szCs w:val="20"/>
          <w:lang w:eastAsia="nl-BE"/>
        </w:rPr>
        <w:t xml:space="preserve">KUNST &amp; KLEUR, </w:t>
      </w:r>
      <w:r w:rsidRPr="00BB092B">
        <w:rPr>
          <w:rStyle w:val="A0"/>
          <w:rFonts w:ascii="Arial" w:hAnsi="Arial" w:cs="Arial"/>
          <w:b w:val="0"/>
          <w:color w:val="404040" w:themeColor="text1" w:themeTint="BF"/>
          <w:szCs w:val="20"/>
        </w:rPr>
        <w:t>Ludion,</w:t>
      </w:r>
      <w:r w:rsidRPr="005A1207">
        <w:rPr>
          <w:rFonts w:ascii="Arial" w:hAnsi="Arial" w:cs="Arial"/>
          <w:color w:val="404040" w:themeColor="text1" w:themeTint="BF"/>
          <w:szCs w:val="20"/>
          <w:lang w:eastAsia="nl-BE"/>
        </w:rPr>
        <w:t xml:space="preserve"> ISBN10 9461300506, </w:t>
      </w:r>
      <w:r w:rsidRPr="005A1207">
        <w:rPr>
          <w:rFonts w:ascii="Arial" w:hAnsi="Arial" w:cs="Arial"/>
          <w:color w:val="404040" w:themeColor="text1" w:themeTint="BF"/>
          <w:szCs w:val="20"/>
        </w:rPr>
        <w:t>ISBN13  9789461300508</w:t>
      </w:r>
    </w:p>
    <w:p w:rsidR="0091797F" w:rsidRPr="005A1207" w:rsidRDefault="0091797F" w:rsidP="005A1207">
      <w:pPr>
        <w:autoSpaceDE w:val="0"/>
        <w:autoSpaceDN w:val="0"/>
        <w:adjustRightInd w:val="0"/>
        <w:spacing w:after="0" w:line="360" w:lineRule="auto"/>
        <w:rPr>
          <w:rFonts w:ascii="Arial" w:hAnsi="Arial" w:cs="Arial"/>
          <w:color w:val="404040" w:themeColor="text1" w:themeTint="BF"/>
          <w:szCs w:val="20"/>
        </w:rPr>
      </w:pPr>
    </w:p>
    <w:p w:rsidR="0091797F" w:rsidRDefault="0091797F" w:rsidP="002517FA">
      <w:pPr>
        <w:pStyle w:val="Normaalweb"/>
        <w:shd w:val="clear" w:color="auto" w:fill="FFFFFF"/>
        <w:spacing w:line="360" w:lineRule="auto"/>
        <w:rPr>
          <w:rFonts w:ascii="Arial" w:hAnsi="Arial" w:cs="Arial"/>
          <w:color w:val="404040" w:themeColor="text1" w:themeTint="BF"/>
          <w:sz w:val="20"/>
          <w:szCs w:val="20"/>
        </w:rPr>
      </w:pPr>
    </w:p>
    <w:p w:rsidR="002517FA" w:rsidRPr="005A1207" w:rsidRDefault="002517FA" w:rsidP="002517FA">
      <w:pPr>
        <w:pStyle w:val="Normaalweb"/>
        <w:shd w:val="clear" w:color="auto" w:fill="FFFFFF"/>
        <w:spacing w:line="360" w:lineRule="auto"/>
        <w:rPr>
          <w:rFonts w:ascii="Arial" w:hAnsi="Arial" w:cs="Arial"/>
          <w:color w:val="404040" w:themeColor="text1" w:themeTint="BF"/>
          <w:sz w:val="20"/>
          <w:szCs w:val="20"/>
        </w:rPr>
      </w:pPr>
    </w:p>
    <w:p w:rsidR="0091797F" w:rsidRPr="005A1207" w:rsidRDefault="0091797F" w:rsidP="005A1207">
      <w:pPr>
        <w:pStyle w:val="Normaalweb"/>
        <w:shd w:val="clear" w:color="auto" w:fill="FFFFFF"/>
        <w:spacing w:line="360" w:lineRule="auto"/>
        <w:rPr>
          <w:rFonts w:ascii="Arial" w:hAnsi="Arial" w:cs="Arial"/>
          <w:b/>
          <w:i/>
          <w:color w:val="404040" w:themeColor="text1" w:themeTint="BF"/>
          <w:sz w:val="22"/>
          <w:szCs w:val="22"/>
        </w:rPr>
      </w:pPr>
      <w:r w:rsidRPr="005A1207">
        <w:rPr>
          <w:rFonts w:ascii="Arial" w:hAnsi="Arial" w:cs="Arial"/>
          <w:b/>
          <w:i/>
          <w:color w:val="404040" w:themeColor="text1" w:themeTint="BF"/>
          <w:sz w:val="22"/>
          <w:szCs w:val="22"/>
        </w:rPr>
        <w:t>Tijdschriften</w:t>
      </w:r>
    </w:p>
    <w:p w:rsidR="002517FA" w:rsidRDefault="0091797F" w:rsidP="002517FA">
      <w:pPr>
        <w:pStyle w:val="LPTekst"/>
        <w:numPr>
          <w:ilvl w:val="0"/>
          <w:numId w:val="34"/>
        </w:numPr>
        <w:spacing w:after="120"/>
      </w:pPr>
      <w:r w:rsidRPr="002517FA">
        <w:t xml:space="preserve">uitgegeven door Frame Publishers, </w:t>
      </w:r>
      <w:hyperlink r:id="rId13" w:tooltip="http://www.frameweb.com&#10;Ctrl+Klik of tik om de koppeling te volgen" w:history="1">
        <w:r w:rsidRPr="002517FA">
          <w:t>www.frameweb.com</w:t>
        </w:r>
      </w:hyperlink>
    </w:p>
    <w:p w:rsidR="002517FA" w:rsidRPr="002517FA" w:rsidRDefault="0091797F" w:rsidP="002517FA">
      <w:pPr>
        <w:pStyle w:val="LPTekst"/>
        <w:numPr>
          <w:ilvl w:val="1"/>
          <w:numId w:val="34"/>
        </w:numPr>
        <w:spacing w:after="120"/>
      </w:pPr>
      <w:r w:rsidRPr="002517FA">
        <w:rPr>
          <w:rFonts w:ascii="Arial" w:hAnsi="Arial" w:cs="Arial"/>
        </w:rPr>
        <w:t>FRAME (interieur, design en toegepaste kunst)</w:t>
      </w:r>
    </w:p>
    <w:p w:rsidR="002517FA" w:rsidRPr="002517FA" w:rsidRDefault="0091797F" w:rsidP="002517FA">
      <w:pPr>
        <w:pStyle w:val="LPTekst"/>
        <w:numPr>
          <w:ilvl w:val="1"/>
          <w:numId w:val="34"/>
        </w:numPr>
        <w:spacing w:after="120"/>
      </w:pPr>
      <w:r w:rsidRPr="002517FA">
        <w:rPr>
          <w:rFonts w:ascii="Arial" w:hAnsi="Arial" w:cs="Arial"/>
        </w:rPr>
        <w:t>MARK (interieur en architectuur)</w:t>
      </w:r>
    </w:p>
    <w:p w:rsidR="0091797F" w:rsidRPr="002517FA" w:rsidRDefault="0091797F" w:rsidP="002517FA">
      <w:pPr>
        <w:pStyle w:val="LPTekst"/>
        <w:numPr>
          <w:ilvl w:val="1"/>
          <w:numId w:val="34"/>
        </w:numPr>
        <w:spacing w:after="120"/>
      </w:pPr>
      <w:r w:rsidRPr="002517FA">
        <w:rPr>
          <w:rFonts w:ascii="Arial" w:hAnsi="Arial" w:cs="Arial"/>
        </w:rPr>
        <w:t>ELEPHANT (vrije beeldende kunsten)</w:t>
      </w:r>
    </w:p>
    <w:p w:rsidR="0091797F" w:rsidRPr="002517FA" w:rsidRDefault="0091797F" w:rsidP="002517FA">
      <w:pPr>
        <w:pStyle w:val="LPTekst"/>
        <w:numPr>
          <w:ilvl w:val="0"/>
          <w:numId w:val="34"/>
        </w:numPr>
        <w:spacing w:after="120"/>
      </w:pPr>
      <w:r w:rsidRPr="002517FA">
        <w:t>Kunstschrift. (Werken rond thema’s), een tweemaandelijks kunsttijdschrift.</w:t>
      </w:r>
    </w:p>
    <w:p w:rsidR="0091797F" w:rsidRPr="002517FA" w:rsidRDefault="0091797F" w:rsidP="002517FA">
      <w:pPr>
        <w:pStyle w:val="LPTekst"/>
        <w:spacing w:after="120"/>
        <w:ind w:left="1494"/>
      </w:pPr>
      <w:r w:rsidRPr="002517FA">
        <w:t>Postbus 10859, 1001 EW Amsterdam. -  020-625 1607.</w:t>
      </w:r>
    </w:p>
    <w:p w:rsidR="00A0235A" w:rsidRPr="00B36C56" w:rsidRDefault="00A0235A" w:rsidP="00E53396">
      <w:pPr>
        <w:pStyle w:val="LPTekst"/>
      </w:pPr>
    </w:p>
    <w:p w:rsidR="00A0235A" w:rsidRPr="00B36C56" w:rsidRDefault="00A0235A" w:rsidP="00E53396">
      <w:pPr>
        <w:pStyle w:val="LPTekst"/>
      </w:pPr>
    </w:p>
    <w:p w:rsidR="00A0235A" w:rsidRPr="00B36C56" w:rsidRDefault="00A0235A" w:rsidP="00E53396">
      <w:pPr>
        <w:pStyle w:val="LPTekst"/>
      </w:pPr>
    </w:p>
    <w:p w:rsidR="00A0235A" w:rsidRPr="00B36C56" w:rsidRDefault="00A0235A" w:rsidP="00E53396">
      <w:pPr>
        <w:pStyle w:val="LPTekst"/>
      </w:pPr>
    </w:p>
    <w:p w:rsidR="00A0235A" w:rsidRPr="00B36C56" w:rsidRDefault="00A0235A" w:rsidP="00E53396">
      <w:pPr>
        <w:pStyle w:val="LPTekst"/>
      </w:pPr>
    </w:p>
    <w:p w:rsidR="00A0235A" w:rsidRPr="00B36C56" w:rsidRDefault="00A0235A" w:rsidP="00E53396">
      <w:pPr>
        <w:pStyle w:val="LPTekst"/>
      </w:pPr>
    </w:p>
    <w:p w:rsidR="009C4975" w:rsidRPr="00B36C56" w:rsidRDefault="009C4975">
      <w:pPr>
        <w:rPr>
          <w:rFonts w:cs="Arial"/>
        </w:rPr>
      </w:pPr>
    </w:p>
    <w:p w:rsidR="00065D51" w:rsidRPr="00B36C56" w:rsidRDefault="00065D51">
      <w:pPr>
        <w:rPr>
          <w:rFonts w:cs="Arial"/>
        </w:rPr>
      </w:pPr>
    </w:p>
    <w:p w:rsidR="00065D51" w:rsidRPr="00B36C56" w:rsidRDefault="00065D51">
      <w:pPr>
        <w:rPr>
          <w:rFonts w:cs="Arial"/>
        </w:rPr>
      </w:pPr>
    </w:p>
    <w:p w:rsidR="00065D51" w:rsidRPr="00B36C56" w:rsidRDefault="00065D51">
      <w:pPr>
        <w:rPr>
          <w:rFonts w:cs="Arial"/>
        </w:rPr>
      </w:pPr>
    </w:p>
    <w:p w:rsidR="00065D51" w:rsidRPr="00B36C56" w:rsidRDefault="00065D51">
      <w:pPr>
        <w:rPr>
          <w:rFonts w:cs="Arial"/>
        </w:rPr>
      </w:pPr>
    </w:p>
    <w:p w:rsidR="00065D51" w:rsidRPr="00B36C56" w:rsidRDefault="00065D51">
      <w:pPr>
        <w:rPr>
          <w:rFonts w:cs="Arial"/>
        </w:rPr>
      </w:pPr>
    </w:p>
    <w:p w:rsidR="00065D51" w:rsidRPr="00B36C56" w:rsidRDefault="00065D51">
      <w:pPr>
        <w:rPr>
          <w:rFonts w:cs="Arial"/>
        </w:rPr>
      </w:pPr>
    </w:p>
    <w:p w:rsidR="00065D51" w:rsidRPr="00B36C56" w:rsidRDefault="00065D51">
      <w:pPr>
        <w:rPr>
          <w:rFonts w:cs="Arial"/>
        </w:rPr>
      </w:pPr>
    </w:p>
    <w:p w:rsidR="00065D51" w:rsidRPr="00B36C56" w:rsidRDefault="00065D51">
      <w:pPr>
        <w:rPr>
          <w:rFonts w:cs="Arial"/>
        </w:rPr>
      </w:pPr>
    </w:p>
    <w:p w:rsidR="00065D51" w:rsidRPr="00B36C56" w:rsidRDefault="00065D51">
      <w:pPr>
        <w:rPr>
          <w:rFonts w:cs="Arial"/>
        </w:rPr>
      </w:pPr>
    </w:p>
    <w:p w:rsidR="00065D51" w:rsidRPr="00B36C56" w:rsidRDefault="00065D51">
      <w:pPr>
        <w:rPr>
          <w:rFonts w:cs="Arial"/>
        </w:rPr>
      </w:pPr>
    </w:p>
    <w:sectPr w:rsidR="00065D51" w:rsidRPr="00B36C56" w:rsidSect="008476AB">
      <w:headerReference w:type="even" r:id="rId14"/>
      <w:headerReference w:type="default" r:id="rId15"/>
      <w:footerReference w:type="even" r:id="rId16"/>
      <w:footerReference w:type="default" r:id="rId17"/>
      <w:headerReference w:type="first" r:id="rId1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36C" w:rsidRDefault="0085736C" w:rsidP="009C4975">
      <w:pPr>
        <w:spacing w:after="0" w:line="240" w:lineRule="auto"/>
      </w:pPr>
      <w:r>
        <w:separator/>
      </w:r>
    </w:p>
  </w:endnote>
  <w:endnote w:type="continuationSeparator" w:id="0">
    <w:p w:rsidR="0085736C" w:rsidRDefault="0085736C"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36C" w:rsidRPr="00FD6FE9" w:rsidRDefault="0085736C" w:rsidP="0013456D">
    <w:pPr>
      <w:pStyle w:val="Voettekst"/>
      <w:jc w:val="center"/>
      <w:rPr>
        <w:rFonts w:cs="Arial"/>
        <w:color w:val="404040" w:themeColor="text1" w:themeTint="BF"/>
        <w:szCs w:val="20"/>
      </w:rPr>
    </w:pPr>
    <w:r w:rsidRPr="00F34D5A">
      <w:rPr>
        <w:rFonts w:cs="Arial"/>
        <w:noProof/>
        <w:color w:val="404040" w:themeColor="text1" w:themeTint="BF"/>
        <w:szCs w:val="20"/>
        <w:lang w:eastAsia="nl-BE"/>
      </w:rPr>
      <w:drawing>
        <wp:anchor distT="0" distB="0" distL="114300" distR="114300" simplePos="0" relativeHeight="251723264" behindDoc="0" locked="1" layoutInCell="1" allowOverlap="0" wp14:anchorId="65141FFF" wp14:editId="501C5AF8">
          <wp:simplePos x="0" y="0"/>
          <wp:positionH relativeFrom="column">
            <wp:posOffset>-1328420</wp:posOffset>
          </wp:positionH>
          <wp:positionV relativeFrom="page">
            <wp:align>top</wp:align>
          </wp:positionV>
          <wp:extent cx="1547495" cy="2375535"/>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FE9">
      <w:rPr>
        <w:rFonts w:cs="Arial"/>
        <w:color w:val="404040" w:themeColor="text1" w:themeTint="BF"/>
        <w:szCs w:val="20"/>
      </w:rPr>
      <w:fldChar w:fldCharType="begin"/>
    </w:r>
    <w:r w:rsidRPr="00FD6FE9">
      <w:rPr>
        <w:rFonts w:cs="Arial"/>
        <w:color w:val="404040" w:themeColor="text1" w:themeTint="BF"/>
        <w:szCs w:val="20"/>
      </w:rPr>
      <w:instrText>PAGE   \* MERGEFORMAT</w:instrText>
    </w:r>
    <w:r w:rsidRPr="00FD6FE9">
      <w:rPr>
        <w:rFonts w:cs="Arial"/>
        <w:color w:val="404040" w:themeColor="text1" w:themeTint="BF"/>
        <w:szCs w:val="20"/>
      </w:rPr>
      <w:fldChar w:fldCharType="separate"/>
    </w:r>
    <w:r w:rsidR="0050413E" w:rsidRPr="0050413E">
      <w:rPr>
        <w:rFonts w:cs="Arial"/>
        <w:noProof/>
        <w:color w:val="404040" w:themeColor="text1" w:themeTint="BF"/>
        <w:szCs w:val="20"/>
        <w:lang w:val="nl-NL"/>
      </w:rPr>
      <w:t>2</w:t>
    </w:r>
    <w:r w:rsidRPr="00FD6FE9">
      <w:rPr>
        <w:rFonts w:cs="Arial"/>
        <w:color w:val="404040" w:themeColor="text1" w:themeTint="BF"/>
        <w:szCs w:val="20"/>
      </w:rPr>
      <w:fldChar w:fldCharType="end"/>
    </w:r>
    <w:r w:rsidRPr="00FD6FE9">
      <w:rPr>
        <w:rFonts w:cs="Arial"/>
        <w:color w:val="404040" w:themeColor="text1" w:themeTint="BF"/>
        <w:szCs w:val="20"/>
      </w:rPr>
      <w:t xml:space="preserve">                        </w:t>
    </w:r>
    <w:r>
      <w:rPr>
        <w:rFonts w:cs="Arial"/>
        <w:color w:val="404040" w:themeColor="text1" w:themeTint="BF"/>
        <w:szCs w:val="20"/>
      </w:rPr>
      <w:t xml:space="preserve">                   BEELDENDE EN ARCHITECTURALE </w:t>
    </w:r>
    <w:r w:rsidR="00E83878">
      <w:rPr>
        <w:rFonts w:cs="Arial"/>
        <w:color w:val="404040" w:themeColor="text1" w:themeTint="BF"/>
        <w:szCs w:val="20"/>
      </w:rPr>
      <w:t>KUNSTEN</w:t>
    </w:r>
    <w:r w:rsidRPr="0013456D">
      <w:rPr>
        <w:rFonts w:cs="Arial"/>
        <w:color w:val="404040" w:themeColor="text1" w:themeTint="BF"/>
        <w:szCs w:val="20"/>
      </w:rPr>
      <w:t xml:space="preserve"> </w:t>
    </w:r>
    <w:r>
      <w:rPr>
        <w:rFonts w:cs="Arial"/>
        <w:color w:val="404040" w:themeColor="text1" w:themeTint="BF"/>
        <w:szCs w:val="20"/>
      </w:rPr>
      <w:tab/>
      <w:t>D/2016</w:t>
    </w:r>
    <w:r w:rsidRPr="00FD6FE9">
      <w:rPr>
        <w:rFonts w:cs="Arial"/>
        <w:color w:val="404040" w:themeColor="text1" w:themeTint="BF"/>
        <w:szCs w:val="20"/>
      </w:rPr>
      <w:t>/</w:t>
    </w:r>
    <w:r>
      <w:rPr>
        <w:rFonts w:cs="Arial"/>
        <w:color w:val="404040" w:themeColor="text1" w:themeTint="BF"/>
        <w:szCs w:val="20"/>
      </w:rPr>
      <w:t>13.75</w:t>
    </w:r>
    <w:r w:rsidRPr="005774E7">
      <w:rPr>
        <w:rFonts w:cs="Arial"/>
        <w:color w:val="404040" w:themeColor="text1" w:themeTint="BF"/>
        <w:szCs w:val="20"/>
      </w:rPr>
      <w:t>8/</w:t>
    </w:r>
    <w:r w:rsidR="00B05876">
      <w:rPr>
        <w:rFonts w:cs="Arial"/>
        <w:color w:val="404040" w:themeColor="text1" w:themeTint="BF"/>
        <w:szCs w:val="20"/>
      </w:rPr>
      <w:t>00</w:t>
    </w:r>
    <w:r w:rsidRPr="005774E7">
      <w:rPr>
        <w:rFonts w:cs="Arial"/>
        <w:color w:val="404040" w:themeColor="text1" w:themeTint="BF"/>
        <w:szCs w:val="20"/>
      </w:rPr>
      <w:t>4</w:t>
    </w:r>
  </w:p>
  <w:p w:rsidR="0085736C" w:rsidRPr="00065D51" w:rsidRDefault="0085736C" w:rsidP="0013456D">
    <w:pPr>
      <w:pStyle w:val="Voettekst"/>
      <w:jc w:val="center"/>
      <w:rPr>
        <w:rFonts w:ascii="Arial" w:hAnsi="Arial" w:cs="Arial"/>
        <w:szCs w:val="20"/>
      </w:rPr>
    </w:pPr>
    <w:r>
      <w:rPr>
        <w:rFonts w:cs="Arial"/>
        <w:color w:val="404040" w:themeColor="text1" w:themeTint="BF"/>
        <w:szCs w:val="20"/>
      </w:rPr>
      <w:t>2</w:t>
    </w:r>
    <w:r w:rsidRPr="00FD6FE9">
      <w:rPr>
        <w:rFonts w:cs="Arial"/>
        <w:color w:val="404040" w:themeColor="text1" w:themeTint="BF"/>
        <w:szCs w:val="20"/>
      </w:rPr>
      <w:t>de graad</w:t>
    </w:r>
    <w:r>
      <w:rPr>
        <w:rFonts w:ascii="Arial" w:hAnsi="Arial" w:cs="Arial"/>
        <w:color w:val="404040" w:themeColor="text1" w:themeTint="BF"/>
        <w:szCs w:val="20"/>
      </w:rPr>
      <w:t xml:space="preserve">  kso</w:t>
    </w:r>
  </w:p>
  <w:p w:rsidR="0085736C" w:rsidRDefault="0085736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36C" w:rsidRPr="00FD6FE9" w:rsidRDefault="0085736C" w:rsidP="0013456D">
    <w:pPr>
      <w:pStyle w:val="Voettekst"/>
      <w:jc w:val="center"/>
      <w:rPr>
        <w:rFonts w:cs="Arial"/>
        <w:color w:val="404040" w:themeColor="text1" w:themeTint="BF"/>
        <w:szCs w:val="20"/>
      </w:rPr>
    </w:pPr>
    <w:r w:rsidRPr="00F34D5A">
      <w:rPr>
        <w:rFonts w:cs="Arial"/>
        <w:noProof/>
        <w:color w:val="404040" w:themeColor="text1" w:themeTint="BF"/>
        <w:szCs w:val="20"/>
        <w:lang w:eastAsia="nl-BE"/>
      </w:rPr>
      <w:drawing>
        <wp:anchor distT="0" distB="0" distL="114300" distR="114300" simplePos="0" relativeHeight="251650560" behindDoc="0" locked="0" layoutInCell="1" allowOverlap="0" wp14:anchorId="53504E80" wp14:editId="4AE0666E">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404040" w:themeColor="text1" w:themeTint="BF"/>
        <w:szCs w:val="20"/>
      </w:rPr>
      <w:t>D/2016/13.</w:t>
    </w:r>
    <w:r w:rsidRPr="005774E7">
      <w:rPr>
        <w:rFonts w:cs="Arial"/>
        <w:color w:val="404040" w:themeColor="text1" w:themeTint="BF"/>
        <w:szCs w:val="20"/>
      </w:rPr>
      <w:t>758/</w:t>
    </w:r>
    <w:r w:rsidR="00B05876">
      <w:rPr>
        <w:rFonts w:cs="Arial"/>
        <w:color w:val="404040" w:themeColor="text1" w:themeTint="BF"/>
        <w:szCs w:val="20"/>
      </w:rPr>
      <w:t>00</w:t>
    </w:r>
    <w:r w:rsidRPr="005774E7">
      <w:rPr>
        <w:rFonts w:cs="Arial"/>
        <w:color w:val="404040" w:themeColor="text1" w:themeTint="BF"/>
        <w:szCs w:val="20"/>
      </w:rPr>
      <w:t>4</w:t>
    </w:r>
    <w:r>
      <w:rPr>
        <w:rFonts w:cs="Arial"/>
        <w:color w:val="404040" w:themeColor="text1" w:themeTint="BF"/>
        <w:szCs w:val="20"/>
      </w:rPr>
      <w:tab/>
      <w:t xml:space="preserve">    BEELDENDE EN ARCHITECTURALE </w:t>
    </w:r>
    <w:r w:rsidR="00E83878">
      <w:rPr>
        <w:rFonts w:cs="Arial"/>
        <w:color w:val="404040" w:themeColor="text1" w:themeTint="BF"/>
        <w:szCs w:val="20"/>
      </w:rPr>
      <w:t>KUNSTEN</w:t>
    </w:r>
    <w:r w:rsidRPr="00FD6FE9">
      <w:rPr>
        <w:rFonts w:cs="Arial"/>
        <w:color w:val="404040" w:themeColor="text1" w:themeTint="BF"/>
        <w:szCs w:val="20"/>
      </w:rPr>
      <w:tab/>
    </w:r>
    <w:r w:rsidRPr="00FD6FE9">
      <w:rPr>
        <w:rFonts w:cs="Arial"/>
        <w:color w:val="404040" w:themeColor="text1" w:themeTint="BF"/>
        <w:szCs w:val="20"/>
      </w:rPr>
      <w:fldChar w:fldCharType="begin"/>
    </w:r>
    <w:r w:rsidRPr="00FD6FE9">
      <w:rPr>
        <w:rFonts w:cs="Arial"/>
        <w:color w:val="404040" w:themeColor="text1" w:themeTint="BF"/>
        <w:szCs w:val="20"/>
      </w:rPr>
      <w:instrText>PAGE   \* MERGEFORMAT</w:instrText>
    </w:r>
    <w:r w:rsidRPr="00FD6FE9">
      <w:rPr>
        <w:rFonts w:cs="Arial"/>
        <w:color w:val="404040" w:themeColor="text1" w:themeTint="BF"/>
        <w:szCs w:val="20"/>
      </w:rPr>
      <w:fldChar w:fldCharType="separate"/>
    </w:r>
    <w:r w:rsidR="0050413E" w:rsidRPr="0050413E">
      <w:rPr>
        <w:rFonts w:cs="Arial"/>
        <w:noProof/>
        <w:color w:val="404040" w:themeColor="text1" w:themeTint="BF"/>
        <w:szCs w:val="20"/>
        <w:lang w:val="nl-NL"/>
      </w:rPr>
      <w:t>29</w:t>
    </w:r>
    <w:r w:rsidRPr="00FD6FE9">
      <w:rPr>
        <w:rFonts w:cs="Arial"/>
        <w:color w:val="404040" w:themeColor="text1" w:themeTint="BF"/>
        <w:szCs w:val="20"/>
      </w:rPr>
      <w:fldChar w:fldCharType="end"/>
    </w:r>
  </w:p>
  <w:p w:rsidR="0085736C" w:rsidRPr="00FD6FE9" w:rsidRDefault="0085736C" w:rsidP="0013456D">
    <w:pPr>
      <w:pStyle w:val="Voettekst"/>
      <w:jc w:val="center"/>
      <w:rPr>
        <w:rFonts w:cs="Arial"/>
        <w:color w:val="404040" w:themeColor="text1" w:themeTint="BF"/>
        <w:szCs w:val="20"/>
      </w:rPr>
    </w:pPr>
    <w:r>
      <w:rPr>
        <w:rFonts w:cs="Arial"/>
        <w:color w:val="404040" w:themeColor="text1" w:themeTint="BF"/>
        <w:szCs w:val="20"/>
      </w:rPr>
      <w:t>2de graad kso</w:t>
    </w:r>
  </w:p>
  <w:p w:rsidR="0085736C" w:rsidRDefault="0085736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36C" w:rsidRDefault="0085736C" w:rsidP="009C4975">
      <w:pPr>
        <w:spacing w:after="0" w:line="240" w:lineRule="auto"/>
      </w:pPr>
      <w:r>
        <w:separator/>
      </w:r>
    </w:p>
  </w:footnote>
  <w:footnote w:type="continuationSeparator" w:id="0">
    <w:p w:rsidR="0085736C" w:rsidRDefault="0085736C" w:rsidP="009C4975">
      <w:pPr>
        <w:spacing w:after="0" w:line="240" w:lineRule="auto"/>
      </w:pPr>
      <w:r>
        <w:continuationSeparator/>
      </w:r>
    </w:p>
  </w:footnote>
  <w:footnote w:id="1">
    <w:p w:rsidR="0085736C" w:rsidRDefault="0085736C" w:rsidP="004D2A26">
      <w:pPr>
        <w:pStyle w:val="Voetnoottekst"/>
      </w:pPr>
      <w:r w:rsidRPr="004D2A26">
        <w:rPr>
          <w:rStyle w:val="Voetnootmarkering"/>
        </w:rPr>
        <w:footnoteRef/>
      </w:r>
      <w:r w:rsidRPr="004D2A26">
        <w:t xml:space="preserve"> Het woord ‘zoals’ duidt op een keuze. De leraar maakt een selectie uit de </w:t>
      </w:r>
      <w:r w:rsidRPr="004D2A26">
        <w:rPr>
          <w:b/>
        </w:rPr>
        <w:t xml:space="preserve">alfabetische </w:t>
      </w:r>
      <w:r w:rsidRPr="004D2A26">
        <w:t xml:space="preserve">opsomming.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36C" w:rsidRDefault="0085736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36C" w:rsidRDefault="0085736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36C" w:rsidRDefault="0085736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63BE"/>
    <w:multiLevelType w:val="hybridMultilevel"/>
    <w:tmpl w:val="71DC8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C7287F"/>
    <w:multiLevelType w:val="hybridMultilevel"/>
    <w:tmpl w:val="81E810B8"/>
    <w:lvl w:ilvl="0" w:tplc="3E74378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E44FC3"/>
    <w:multiLevelType w:val="hybridMultilevel"/>
    <w:tmpl w:val="8232418C"/>
    <w:lvl w:ilvl="0" w:tplc="676AB53E">
      <w:numFmt w:val="bullet"/>
      <w:lvlText w:val="•"/>
      <w:lvlJc w:val="left"/>
      <w:pPr>
        <w:tabs>
          <w:tab w:val="num" w:pos="1105"/>
        </w:tabs>
        <w:ind w:left="1105" w:hanging="397"/>
      </w:pPr>
      <w:rPr>
        <w:rFonts w:ascii="Arial" w:hAnsi="Arial" w:hint="default"/>
        <w:color w:val="auto"/>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124F2717"/>
    <w:multiLevelType w:val="hybridMultilevel"/>
    <w:tmpl w:val="9E8CD3A2"/>
    <w:lvl w:ilvl="0" w:tplc="08130001">
      <w:start w:val="1"/>
      <w:numFmt w:val="bullet"/>
      <w:lvlText w:val=""/>
      <w:lvlJc w:val="left"/>
      <w:pPr>
        <w:ind w:left="1494" w:hanging="360"/>
      </w:pPr>
      <w:rPr>
        <w:rFonts w:ascii="Symbol" w:hAnsi="Symbol" w:hint="default"/>
      </w:rPr>
    </w:lvl>
    <w:lvl w:ilvl="1" w:tplc="08130003">
      <w:start w:val="1"/>
      <w:numFmt w:val="bullet"/>
      <w:lvlText w:val="o"/>
      <w:lvlJc w:val="left"/>
      <w:pPr>
        <w:ind w:left="2214" w:hanging="360"/>
      </w:pPr>
      <w:rPr>
        <w:rFonts w:ascii="Courier New" w:hAnsi="Courier New" w:hint="default"/>
      </w:rPr>
    </w:lvl>
    <w:lvl w:ilvl="2" w:tplc="E9D2D54E">
      <w:numFmt w:val="bullet"/>
      <w:lvlText w:val="-"/>
      <w:lvlJc w:val="left"/>
      <w:pPr>
        <w:ind w:left="2934" w:hanging="360"/>
      </w:pPr>
      <w:rPr>
        <w:rFonts w:ascii="Arial" w:eastAsia="Times New Roman" w:hAnsi="Arial" w:hint="default"/>
      </w:rPr>
    </w:lvl>
    <w:lvl w:ilvl="3" w:tplc="08130001">
      <w:start w:val="1"/>
      <w:numFmt w:val="bullet"/>
      <w:lvlText w:val=""/>
      <w:lvlJc w:val="left"/>
      <w:pPr>
        <w:ind w:left="3654" w:hanging="360"/>
      </w:pPr>
      <w:rPr>
        <w:rFonts w:ascii="Symbol" w:hAnsi="Symbol" w:hint="default"/>
      </w:rPr>
    </w:lvl>
    <w:lvl w:ilvl="4" w:tplc="08130003">
      <w:start w:val="1"/>
      <w:numFmt w:val="bullet"/>
      <w:lvlText w:val="o"/>
      <w:lvlJc w:val="left"/>
      <w:pPr>
        <w:ind w:left="4374" w:hanging="360"/>
      </w:pPr>
      <w:rPr>
        <w:rFonts w:ascii="Courier New" w:hAnsi="Courier New" w:hint="default"/>
      </w:rPr>
    </w:lvl>
    <w:lvl w:ilvl="5" w:tplc="08130005">
      <w:start w:val="1"/>
      <w:numFmt w:val="bullet"/>
      <w:lvlText w:val=""/>
      <w:lvlJc w:val="left"/>
      <w:pPr>
        <w:ind w:left="5094" w:hanging="360"/>
      </w:pPr>
      <w:rPr>
        <w:rFonts w:ascii="Wingdings" w:hAnsi="Wingdings" w:hint="default"/>
      </w:rPr>
    </w:lvl>
    <w:lvl w:ilvl="6" w:tplc="0813000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4" w15:restartNumberingAfterBreak="0">
    <w:nsid w:val="17C50D7B"/>
    <w:multiLevelType w:val="hybridMultilevel"/>
    <w:tmpl w:val="AE36F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E751F07"/>
    <w:multiLevelType w:val="hybridMultilevel"/>
    <w:tmpl w:val="9774AD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4A0368B"/>
    <w:multiLevelType w:val="hybridMultilevel"/>
    <w:tmpl w:val="0FC8DA06"/>
    <w:lvl w:ilvl="0" w:tplc="930E253A">
      <w:start w:val="1"/>
      <w:numFmt w:val="bullet"/>
      <w:lvlText w:val="–"/>
      <w:lvlJc w:val="left"/>
      <w:pPr>
        <w:tabs>
          <w:tab w:val="num" w:pos="397"/>
        </w:tabs>
        <w:ind w:left="397" w:hanging="397"/>
      </w:pPr>
      <w:rPr>
        <w:rFonts w:ascii="Arial" w:hAnsi="Arial" w:hint="default"/>
        <w:color w:val="auto"/>
      </w:rPr>
    </w:lvl>
    <w:lvl w:ilvl="1" w:tplc="04130003">
      <w:start w:val="10"/>
      <w:numFmt w:val="bullet"/>
      <w:lvlText w:val="-"/>
      <w:lvlJc w:val="left"/>
      <w:pPr>
        <w:tabs>
          <w:tab w:val="num" w:pos="1785"/>
        </w:tabs>
        <w:ind w:left="1785" w:hanging="705"/>
      </w:pPr>
      <w:rPr>
        <w:rFonts w:ascii="Times New Roman" w:eastAsia="Times New Roman" w:hAnsi="Times New Roman" w:hint="default"/>
      </w:rPr>
    </w:lvl>
    <w:lvl w:ilvl="2" w:tplc="04130005">
      <w:start w:val="2"/>
      <w:numFmt w:val="bullet"/>
      <w:lvlText w:val=""/>
      <w:lvlJc w:val="left"/>
      <w:pPr>
        <w:ind w:left="2160" w:hanging="360"/>
      </w:pPr>
      <w:rPr>
        <w:rFonts w:ascii="Symbol" w:eastAsia="Times New Roman"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737185"/>
    <w:multiLevelType w:val="hybridMultilevel"/>
    <w:tmpl w:val="396EC37A"/>
    <w:lvl w:ilvl="0" w:tplc="08130001">
      <w:start w:val="1"/>
      <w:numFmt w:val="bullet"/>
      <w:lvlText w:val=""/>
      <w:lvlJc w:val="left"/>
      <w:pPr>
        <w:ind w:left="1494" w:hanging="360"/>
      </w:pPr>
      <w:rPr>
        <w:rFonts w:ascii="Symbol" w:hAnsi="Symbol" w:hint="default"/>
      </w:rPr>
    </w:lvl>
    <w:lvl w:ilvl="1" w:tplc="08130003">
      <w:start w:val="1"/>
      <w:numFmt w:val="bullet"/>
      <w:lvlText w:val="o"/>
      <w:lvlJc w:val="left"/>
      <w:pPr>
        <w:ind w:left="2214" w:hanging="360"/>
      </w:pPr>
      <w:rPr>
        <w:rFonts w:ascii="Courier New" w:hAnsi="Courier New" w:hint="default"/>
      </w:rPr>
    </w:lvl>
    <w:lvl w:ilvl="2" w:tplc="CA20BEEE">
      <w:numFmt w:val="bullet"/>
      <w:lvlText w:val="-"/>
      <w:lvlJc w:val="left"/>
      <w:pPr>
        <w:ind w:left="2934" w:hanging="360"/>
      </w:pPr>
      <w:rPr>
        <w:rFonts w:ascii="Arial" w:eastAsia="Calibri" w:hAnsi="Arial" w:cs="Arial" w:hint="default"/>
      </w:rPr>
    </w:lvl>
    <w:lvl w:ilvl="3" w:tplc="08130001">
      <w:start w:val="1"/>
      <w:numFmt w:val="bullet"/>
      <w:lvlText w:val=""/>
      <w:lvlJc w:val="left"/>
      <w:pPr>
        <w:ind w:left="3654" w:hanging="360"/>
      </w:pPr>
      <w:rPr>
        <w:rFonts w:ascii="Symbol" w:hAnsi="Symbol" w:hint="default"/>
      </w:rPr>
    </w:lvl>
    <w:lvl w:ilvl="4" w:tplc="08130003">
      <w:start w:val="1"/>
      <w:numFmt w:val="bullet"/>
      <w:lvlText w:val="o"/>
      <w:lvlJc w:val="left"/>
      <w:pPr>
        <w:ind w:left="4374" w:hanging="360"/>
      </w:pPr>
      <w:rPr>
        <w:rFonts w:ascii="Courier New" w:hAnsi="Courier New" w:hint="default"/>
      </w:rPr>
    </w:lvl>
    <w:lvl w:ilvl="5" w:tplc="08130005">
      <w:start w:val="1"/>
      <w:numFmt w:val="bullet"/>
      <w:lvlText w:val=""/>
      <w:lvlJc w:val="left"/>
      <w:pPr>
        <w:ind w:left="5094" w:hanging="360"/>
      </w:pPr>
      <w:rPr>
        <w:rFonts w:ascii="Wingdings" w:hAnsi="Wingdings" w:hint="default"/>
      </w:rPr>
    </w:lvl>
    <w:lvl w:ilvl="6" w:tplc="0813000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8" w15:restartNumberingAfterBreak="0">
    <w:nsid w:val="2AD7454F"/>
    <w:multiLevelType w:val="hybridMultilevel"/>
    <w:tmpl w:val="A1C6B490"/>
    <w:lvl w:ilvl="0" w:tplc="4E06BE5E">
      <w:start w:val="1"/>
      <w:numFmt w:val="decimal"/>
      <w:lvlText w:val="%1"/>
      <w:lvlJc w:val="left"/>
      <w:pPr>
        <w:ind w:left="1211" w:hanging="360"/>
      </w:pPr>
      <w:rPr>
        <w:rFonts w:cs="Times New Roman" w:hint="default"/>
      </w:rPr>
    </w:lvl>
    <w:lvl w:ilvl="1" w:tplc="75D85D3E">
      <w:numFmt w:val="bullet"/>
      <w:lvlText w:val="-"/>
      <w:lvlJc w:val="left"/>
      <w:pPr>
        <w:ind w:left="1931" w:hanging="360"/>
      </w:pPr>
      <w:rPr>
        <w:rFonts w:ascii="Trebuchet MS" w:eastAsia="Times New Roman" w:hAnsi="Trebuchet MS" w:cs="Times New Roman" w:hint="default"/>
      </w:rPr>
    </w:lvl>
    <w:lvl w:ilvl="2" w:tplc="0813001B" w:tentative="1">
      <w:start w:val="1"/>
      <w:numFmt w:val="lowerRoman"/>
      <w:lvlText w:val="%3."/>
      <w:lvlJc w:val="right"/>
      <w:pPr>
        <w:ind w:left="2651" w:hanging="180"/>
      </w:pPr>
      <w:rPr>
        <w:rFonts w:cs="Times New Roman"/>
      </w:rPr>
    </w:lvl>
    <w:lvl w:ilvl="3" w:tplc="0813000F" w:tentative="1">
      <w:start w:val="1"/>
      <w:numFmt w:val="decimal"/>
      <w:lvlText w:val="%4."/>
      <w:lvlJc w:val="left"/>
      <w:pPr>
        <w:ind w:left="3371" w:hanging="360"/>
      </w:pPr>
      <w:rPr>
        <w:rFonts w:cs="Times New Roman"/>
      </w:rPr>
    </w:lvl>
    <w:lvl w:ilvl="4" w:tplc="08130019" w:tentative="1">
      <w:start w:val="1"/>
      <w:numFmt w:val="lowerLetter"/>
      <w:lvlText w:val="%5."/>
      <w:lvlJc w:val="left"/>
      <w:pPr>
        <w:ind w:left="4091" w:hanging="360"/>
      </w:pPr>
      <w:rPr>
        <w:rFonts w:cs="Times New Roman"/>
      </w:rPr>
    </w:lvl>
    <w:lvl w:ilvl="5" w:tplc="0813001B" w:tentative="1">
      <w:start w:val="1"/>
      <w:numFmt w:val="lowerRoman"/>
      <w:lvlText w:val="%6."/>
      <w:lvlJc w:val="right"/>
      <w:pPr>
        <w:ind w:left="4811" w:hanging="180"/>
      </w:pPr>
      <w:rPr>
        <w:rFonts w:cs="Times New Roman"/>
      </w:rPr>
    </w:lvl>
    <w:lvl w:ilvl="6" w:tplc="0813000F" w:tentative="1">
      <w:start w:val="1"/>
      <w:numFmt w:val="decimal"/>
      <w:lvlText w:val="%7."/>
      <w:lvlJc w:val="left"/>
      <w:pPr>
        <w:ind w:left="5531" w:hanging="360"/>
      </w:pPr>
      <w:rPr>
        <w:rFonts w:cs="Times New Roman"/>
      </w:rPr>
    </w:lvl>
    <w:lvl w:ilvl="7" w:tplc="08130019" w:tentative="1">
      <w:start w:val="1"/>
      <w:numFmt w:val="lowerLetter"/>
      <w:lvlText w:val="%8."/>
      <w:lvlJc w:val="left"/>
      <w:pPr>
        <w:ind w:left="6251" w:hanging="360"/>
      </w:pPr>
      <w:rPr>
        <w:rFonts w:cs="Times New Roman"/>
      </w:rPr>
    </w:lvl>
    <w:lvl w:ilvl="8" w:tplc="0813001B" w:tentative="1">
      <w:start w:val="1"/>
      <w:numFmt w:val="lowerRoman"/>
      <w:lvlText w:val="%9."/>
      <w:lvlJc w:val="right"/>
      <w:pPr>
        <w:ind w:left="6971" w:hanging="180"/>
      </w:pPr>
      <w:rPr>
        <w:rFonts w:cs="Times New Roman"/>
      </w:rPr>
    </w:lvl>
  </w:abstractNum>
  <w:abstractNum w:abstractNumId="9" w15:restartNumberingAfterBreak="0">
    <w:nsid w:val="2B1A4D2D"/>
    <w:multiLevelType w:val="hybridMultilevel"/>
    <w:tmpl w:val="81F626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C3E056F"/>
    <w:multiLevelType w:val="hybridMultilevel"/>
    <w:tmpl w:val="5B868506"/>
    <w:lvl w:ilvl="0" w:tplc="85B4DE3C">
      <w:numFmt w:val="bullet"/>
      <w:lvlText w:val="-"/>
      <w:lvlJc w:val="left"/>
      <w:pPr>
        <w:tabs>
          <w:tab w:val="num" w:pos="862"/>
        </w:tabs>
        <w:ind w:left="862" w:hanging="360"/>
      </w:pPr>
      <w:rPr>
        <w:rFonts w:ascii="Arial" w:eastAsia="Times New Roman" w:hAnsi="Arial" w:hint="default"/>
        <w:color w:val="auto"/>
      </w:rPr>
    </w:lvl>
    <w:lvl w:ilvl="1" w:tplc="08130003" w:tentative="1">
      <w:start w:val="1"/>
      <w:numFmt w:val="bullet"/>
      <w:lvlText w:val="o"/>
      <w:lvlJc w:val="left"/>
      <w:pPr>
        <w:ind w:left="1582" w:hanging="360"/>
      </w:pPr>
      <w:rPr>
        <w:rFonts w:ascii="Courier New" w:hAnsi="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1" w15:restartNumberingAfterBreak="0">
    <w:nsid w:val="2CDB7E76"/>
    <w:multiLevelType w:val="hybridMultilevel"/>
    <w:tmpl w:val="466CEAF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DBC5421"/>
    <w:multiLevelType w:val="hybridMultilevel"/>
    <w:tmpl w:val="9976D0E8"/>
    <w:lvl w:ilvl="0" w:tplc="A8B011EC">
      <w:numFmt w:val="bullet"/>
      <w:lvlText w:val="-"/>
      <w:lvlJc w:val="left"/>
      <w:pPr>
        <w:ind w:left="1494" w:hanging="360"/>
      </w:pPr>
      <w:rPr>
        <w:rFonts w:ascii="Calibri" w:eastAsia="Times New Roman" w:hAnsi="Calibri" w:hint="default"/>
      </w:rPr>
    </w:lvl>
    <w:lvl w:ilvl="1" w:tplc="08130003">
      <w:start w:val="1"/>
      <w:numFmt w:val="bullet"/>
      <w:lvlText w:val="o"/>
      <w:lvlJc w:val="left"/>
      <w:pPr>
        <w:ind w:left="2214" w:hanging="360"/>
      </w:pPr>
      <w:rPr>
        <w:rFonts w:ascii="Courier New" w:hAnsi="Courier New" w:hint="default"/>
      </w:rPr>
    </w:lvl>
    <w:lvl w:ilvl="2" w:tplc="CA20BEEE">
      <w:numFmt w:val="bullet"/>
      <w:lvlText w:val="-"/>
      <w:lvlJc w:val="left"/>
      <w:pPr>
        <w:ind w:left="2934" w:hanging="360"/>
      </w:pPr>
      <w:rPr>
        <w:rFonts w:ascii="Arial" w:eastAsia="Calibri" w:hAnsi="Arial" w:cs="Arial" w:hint="default"/>
      </w:rPr>
    </w:lvl>
    <w:lvl w:ilvl="3" w:tplc="08130001">
      <w:start w:val="1"/>
      <w:numFmt w:val="bullet"/>
      <w:lvlText w:val=""/>
      <w:lvlJc w:val="left"/>
      <w:pPr>
        <w:ind w:left="3654" w:hanging="360"/>
      </w:pPr>
      <w:rPr>
        <w:rFonts w:ascii="Symbol" w:hAnsi="Symbol" w:hint="default"/>
      </w:rPr>
    </w:lvl>
    <w:lvl w:ilvl="4" w:tplc="08130003">
      <w:start w:val="1"/>
      <w:numFmt w:val="bullet"/>
      <w:lvlText w:val="o"/>
      <w:lvlJc w:val="left"/>
      <w:pPr>
        <w:ind w:left="4374" w:hanging="360"/>
      </w:pPr>
      <w:rPr>
        <w:rFonts w:ascii="Courier New" w:hAnsi="Courier New" w:hint="default"/>
      </w:rPr>
    </w:lvl>
    <w:lvl w:ilvl="5" w:tplc="08130005">
      <w:start w:val="1"/>
      <w:numFmt w:val="bullet"/>
      <w:lvlText w:val=""/>
      <w:lvlJc w:val="left"/>
      <w:pPr>
        <w:ind w:left="5094" w:hanging="360"/>
      </w:pPr>
      <w:rPr>
        <w:rFonts w:ascii="Wingdings" w:hAnsi="Wingdings" w:hint="default"/>
      </w:rPr>
    </w:lvl>
    <w:lvl w:ilvl="6" w:tplc="0813000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3" w15:restartNumberingAfterBreak="0">
    <w:nsid w:val="2E6F1E59"/>
    <w:multiLevelType w:val="hybridMultilevel"/>
    <w:tmpl w:val="39FE0F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F2426B4"/>
    <w:multiLevelType w:val="hybridMultilevel"/>
    <w:tmpl w:val="159201CE"/>
    <w:lvl w:ilvl="0" w:tplc="F80A3E16">
      <w:start w:val="2"/>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33126B9"/>
    <w:multiLevelType w:val="multilevel"/>
    <w:tmpl w:val="9D900B26"/>
    <w:lvl w:ilvl="0">
      <w:start w:val="1"/>
      <w:numFmt w:val="bullet"/>
      <w:lvlText w:val=""/>
      <w:lvlJc w:val="left"/>
      <w:pPr>
        <w:tabs>
          <w:tab w:val="num" w:pos="2484"/>
        </w:tabs>
        <w:ind w:left="2484" w:hanging="360"/>
      </w:pPr>
      <w:rPr>
        <w:rFonts w:ascii="Symbol" w:hAnsi="Symbol" w:hint="default"/>
        <w:sz w:val="20"/>
      </w:rPr>
    </w:lvl>
    <w:lvl w:ilvl="1" w:tentative="1">
      <w:start w:val="1"/>
      <w:numFmt w:val="bullet"/>
      <w:lvlText w:val="o"/>
      <w:lvlJc w:val="left"/>
      <w:pPr>
        <w:tabs>
          <w:tab w:val="num" w:pos="3204"/>
        </w:tabs>
        <w:ind w:left="3204" w:hanging="360"/>
      </w:pPr>
      <w:rPr>
        <w:rFonts w:ascii="Courier New" w:hAnsi="Courier New" w:hint="default"/>
        <w:sz w:val="20"/>
      </w:rPr>
    </w:lvl>
    <w:lvl w:ilvl="2" w:tentative="1">
      <w:start w:val="1"/>
      <w:numFmt w:val="bullet"/>
      <w:lvlText w:val=""/>
      <w:lvlJc w:val="left"/>
      <w:pPr>
        <w:tabs>
          <w:tab w:val="num" w:pos="3924"/>
        </w:tabs>
        <w:ind w:left="3924" w:hanging="360"/>
      </w:pPr>
      <w:rPr>
        <w:rFonts w:ascii="Wingdings" w:hAnsi="Wingdings" w:hint="default"/>
        <w:sz w:val="20"/>
      </w:rPr>
    </w:lvl>
    <w:lvl w:ilvl="3" w:tentative="1">
      <w:start w:val="1"/>
      <w:numFmt w:val="bullet"/>
      <w:lvlText w:val=""/>
      <w:lvlJc w:val="left"/>
      <w:pPr>
        <w:tabs>
          <w:tab w:val="num" w:pos="4644"/>
        </w:tabs>
        <w:ind w:left="4644" w:hanging="360"/>
      </w:pPr>
      <w:rPr>
        <w:rFonts w:ascii="Wingdings" w:hAnsi="Wingdings" w:hint="default"/>
        <w:sz w:val="20"/>
      </w:rPr>
    </w:lvl>
    <w:lvl w:ilvl="4" w:tentative="1">
      <w:start w:val="1"/>
      <w:numFmt w:val="bullet"/>
      <w:lvlText w:val=""/>
      <w:lvlJc w:val="left"/>
      <w:pPr>
        <w:tabs>
          <w:tab w:val="num" w:pos="5364"/>
        </w:tabs>
        <w:ind w:left="5364" w:hanging="360"/>
      </w:pPr>
      <w:rPr>
        <w:rFonts w:ascii="Wingdings" w:hAnsi="Wingdings" w:hint="default"/>
        <w:sz w:val="20"/>
      </w:rPr>
    </w:lvl>
    <w:lvl w:ilvl="5" w:tentative="1">
      <w:start w:val="1"/>
      <w:numFmt w:val="bullet"/>
      <w:lvlText w:val=""/>
      <w:lvlJc w:val="left"/>
      <w:pPr>
        <w:tabs>
          <w:tab w:val="num" w:pos="6084"/>
        </w:tabs>
        <w:ind w:left="6084" w:hanging="360"/>
      </w:pPr>
      <w:rPr>
        <w:rFonts w:ascii="Wingdings" w:hAnsi="Wingdings" w:hint="default"/>
        <w:sz w:val="20"/>
      </w:rPr>
    </w:lvl>
    <w:lvl w:ilvl="6" w:tentative="1">
      <w:start w:val="1"/>
      <w:numFmt w:val="bullet"/>
      <w:lvlText w:val=""/>
      <w:lvlJc w:val="left"/>
      <w:pPr>
        <w:tabs>
          <w:tab w:val="num" w:pos="6804"/>
        </w:tabs>
        <w:ind w:left="6804" w:hanging="360"/>
      </w:pPr>
      <w:rPr>
        <w:rFonts w:ascii="Wingdings" w:hAnsi="Wingdings" w:hint="default"/>
        <w:sz w:val="20"/>
      </w:rPr>
    </w:lvl>
    <w:lvl w:ilvl="7" w:tentative="1">
      <w:start w:val="1"/>
      <w:numFmt w:val="bullet"/>
      <w:lvlText w:val=""/>
      <w:lvlJc w:val="left"/>
      <w:pPr>
        <w:tabs>
          <w:tab w:val="num" w:pos="7524"/>
        </w:tabs>
        <w:ind w:left="7524" w:hanging="360"/>
      </w:pPr>
      <w:rPr>
        <w:rFonts w:ascii="Wingdings" w:hAnsi="Wingdings" w:hint="default"/>
        <w:sz w:val="20"/>
      </w:rPr>
    </w:lvl>
    <w:lvl w:ilvl="8" w:tentative="1">
      <w:start w:val="1"/>
      <w:numFmt w:val="bullet"/>
      <w:lvlText w:val=""/>
      <w:lvlJc w:val="left"/>
      <w:pPr>
        <w:tabs>
          <w:tab w:val="num" w:pos="8244"/>
        </w:tabs>
        <w:ind w:left="8244" w:hanging="360"/>
      </w:pPr>
      <w:rPr>
        <w:rFonts w:ascii="Wingdings" w:hAnsi="Wingdings" w:hint="default"/>
        <w:sz w:val="20"/>
      </w:rPr>
    </w:lvl>
  </w:abstractNum>
  <w:abstractNum w:abstractNumId="16" w15:restartNumberingAfterBreak="0">
    <w:nsid w:val="35C92BB5"/>
    <w:multiLevelType w:val="hybridMultilevel"/>
    <w:tmpl w:val="5818F338"/>
    <w:lvl w:ilvl="0" w:tplc="FFFFFFFF">
      <w:numFmt w:val="bullet"/>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35207E"/>
    <w:multiLevelType w:val="hybridMultilevel"/>
    <w:tmpl w:val="17903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7A318E9"/>
    <w:multiLevelType w:val="hybridMultilevel"/>
    <w:tmpl w:val="B49A27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B713142"/>
    <w:multiLevelType w:val="hybridMultilevel"/>
    <w:tmpl w:val="DA68646A"/>
    <w:lvl w:ilvl="0" w:tplc="08130001">
      <w:start w:val="1"/>
      <w:numFmt w:val="bullet"/>
      <w:lvlText w:val=""/>
      <w:lvlJc w:val="left"/>
      <w:pPr>
        <w:ind w:left="1494" w:hanging="360"/>
      </w:pPr>
      <w:rPr>
        <w:rFonts w:ascii="Symbol" w:hAnsi="Symbol" w:hint="default"/>
      </w:rPr>
    </w:lvl>
    <w:lvl w:ilvl="1" w:tplc="08130003">
      <w:start w:val="1"/>
      <w:numFmt w:val="bullet"/>
      <w:lvlText w:val="o"/>
      <w:lvlJc w:val="left"/>
      <w:pPr>
        <w:ind w:left="2214" w:hanging="360"/>
      </w:pPr>
      <w:rPr>
        <w:rFonts w:ascii="Courier New" w:hAnsi="Courier New" w:hint="default"/>
      </w:rPr>
    </w:lvl>
    <w:lvl w:ilvl="2" w:tplc="08130003">
      <w:start w:val="1"/>
      <w:numFmt w:val="bullet"/>
      <w:lvlText w:val="o"/>
      <w:lvlJc w:val="left"/>
      <w:pPr>
        <w:ind w:left="2934" w:hanging="360"/>
      </w:pPr>
      <w:rPr>
        <w:rFonts w:ascii="Courier New" w:hAnsi="Courier New" w:cs="Courier New" w:hint="default"/>
      </w:rPr>
    </w:lvl>
    <w:lvl w:ilvl="3" w:tplc="08130001">
      <w:start w:val="1"/>
      <w:numFmt w:val="bullet"/>
      <w:lvlText w:val=""/>
      <w:lvlJc w:val="left"/>
      <w:pPr>
        <w:ind w:left="3654" w:hanging="360"/>
      </w:pPr>
      <w:rPr>
        <w:rFonts w:ascii="Symbol" w:hAnsi="Symbol" w:hint="default"/>
      </w:rPr>
    </w:lvl>
    <w:lvl w:ilvl="4" w:tplc="08130003">
      <w:start w:val="1"/>
      <w:numFmt w:val="bullet"/>
      <w:lvlText w:val="o"/>
      <w:lvlJc w:val="left"/>
      <w:pPr>
        <w:ind w:left="4374" w:hanging="360"/>
      </w:pPr>
      <w:rPr>
        <w:rFonts w:ascii="Courier New" w:hAnsi="Courier New" w:hint="default"/>
      </w:rPr>
    </w:lvl>
    <w:lvl w:ilvl="5" w:tplc="08130005">
      <w:start w:val="1"/>
      <w:numFmt w:val="bullet"/>
      <w:lvlText w:val=""/>
      <w:lvlJc w:val="left"/>
      <w:pPr>
        <w:ind w:left="5094" w:hanging="360"/>
      </w:pPr>
      <w:rPr>
        <w:rFonts w:ascii="Wingdings" w:hAnsi="Wingdings" w:hint="default"/>
      </w:rPr>
    </w:lvl>
    <w:lvl w:ilvl="6" w:tplc="0813000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0" w15:restartNumberingAfterBreak="0">
    <w:nsid w:val="45243D12"/>
    <w:multiLevelType w:val="hybridMultilevel"/>
    <w:tmpl w:val="40D0D262"/>
    <w:lvl w:ilvl="0" w:tplc="08130003">
      <w:start w:val="1"/>
      <w:numFmt w:val="bullet"/>
      <w:lvlText w:val="o"/>
      <w:lvlJc w:val="left"/>
      <w:pPr>
        <w:ind w:left="2136" w:hanging="360"/>
      </w:pPr>
      <w:rPr>
        <w:rFonts w:ascii="Courier New" w:hAnsi="Courier New" w:cs="Courier New" w:hint="default"/>
      </w:rPr>
    </w:lvl>
    <w:lvl w:ilvl="1" w:tplc="08130003">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1" w15:restartNumberingAfterBreak="0">
    <w:nsid w:val="4ABE295F"/>
    <w:multiLevelType w:val="hybridMultilevel"/>
    <w:tmpl w:val="BA18C938"/>
    <w:lvl w:ilvl="0" w:tplc="4E06BE5E">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2" w15:restartNumberingAfterBreak="0">
    <w:nsid w:val="4C300BE3"/>
    <w:multiLevelType w:val="hybridMultilevel"/>
    <w:tmpl w:val="69AC8C24"/>
    <w:lvl w:ilvl="0" w:tplc="905E0DF4">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3" w15:restartNumberingAfterBreak="0">
    <w:nsid w:val="4C8D7F1D"/>
    <w:multiLevelType w:val="hybridMultilevel"/>
    <w:tmpl w:val="410275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DD94870"/>
    <w:multiLevelType w:val="hybridMultilevel"/>
    <w:tmpl w:val="0FF6BA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01C0DB4"/>
    <w:multiLevelType w:val="multilevel"/>
    <w:tmpl w:val="22A0BBC2"/>
    <w:lvl w:ilvl="0">
      <w:start w:val="1"/>
      <w:numFmt w:val="decimal"/>
      <w:pStyle w:val="LPKop1"/>
      <w:lvlText w:val="%1"/>
      <w:lvlJc w:val="left"/>
      <w:pPr>
        <w:tabs>
          <w:tab w:val="num" w:pos="851"/>
        </w:tabs>
        <w:ind w:left="851" w:hanging="851"/>
      </w:pPr>
      <w:rPr>
        <w:rFonts w:hint="default"/>
      </w:rPr>
    </w:lvl>
    <w:lvl w:ilvl="1">
      <w:start w:val="1"/>
      <w:numFmt w:val="decimal"/>
      <w:pStyle w:val="LPKop2"/>
      <w:lvlText w:val="%1.%2"/>
      <w:lvlJc w:val="left"/>
      <w:pPr>
        <w:tabs>
          <w:tab w:val="num" w:pos="851"/>
        </w:tabs>
        <w:ind w:left="851" w:hanging="851"/>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6C10CA"/>
    <w:multiLevelType w:val="hybridMultilevel"/>
    <w:tmpl w:val="A1C6B490"/>
    <w:lvl w:ilvl="0" w:tplc="4E06BE5E">
      <w:start w:val="1"/>
      <w:numFmt w:val="decimal"/>
      <w:lvlText w:val="%1"/>
      <w:lvlJc w:val="left"/>
      <w:pPr>
        <w:ind w:left="1211" w:hanging="360"/>
      </w:pPr>
      <w:rPr>
        <w:rFonts w:cs="Times New Roman" w:hint="default"/>
      </w:rPr>
    </w:lvl>
    <w:lvl w:ilvl="1" w:tplc="75D85D3E">
      <w:numFmt w:val="bullet"/>
      <w:lvlText w:val="-"/>
      <w:lvlJc w:val="left"/>
      <w:pPr>
        <w:ind w:left="1931" w:hanging="360"/>
      </w:pPr>
      <w:rPr>
        <w:rFonts w:ascii="Trebuchet MS" w:eastAsia="Times New Roman" w:hAnsi="Trebuchet MS" w:cs="Times New Roman" w:hint="default"/>
      </w:rPr>
    </w:lvl>
    <w:lvl w:ilvl="2" w:tplc="0813001B" w:tentative="1">
      <w:start w:val="1"/>
      <w:numFmt w:val="lowerRoman"/>
      <w:lvlText w:val="%3."/>
      <w:lvlJc w:val="right"/>
      <w:pPr>
        <w:ind w:left="2651" w:hanging="180"/>
      </w:pPr>
      <w:rPr>
        <w:rFonts w:cs="Times New Roman"/>
      </w:rPr>
    </w:lvl>
    <w:lvl w:ilvl="3" w:tplc="0813000F" w:tentative="1">
      <w:start w:val="1"/>
      <w:numFmt w:val="decimal"/>
      <w:lvlText w:val="%4."/>
      <w:lvlJc w:val="left"/>
      <w:pPr>
        <w:ind w:left="3371" w:hanging="360"/>
      </w:pPr>
      <w:rPr>
        <w:rFonts w:cs="Times New Roman"/>
      </w:rPr>
    </w:lvl>
    <w:lvl w:ilvl="4" w:tplc="08130019" w:tentative="1">
      <w:start w:val="1"/>
      <w:numFmt w:val="lowerLetter"/>
      <w:lvlText w:val="%5."/>
      <w:lvlJc w:val="left"/>
      <w:pPr>
        <w:ind w:left="4091" w:hanging="360"/>
      </w:pPr>
      <w:rPr>
        <w:rFonts w:cs="Times New Roman"/>
      </w:rPr>
    </w:lvl>
    <w:lvl w:ilvl="5" w:tplc="0813001B" w:tentative="1">
      <w:start w:val="1"/>
      <w:numFmt w:val="lowerRoman"/>
      <w:lvlText w:val="%6."/>
      <w:lvlJc w:val="right"/>
      <w:pPr>
        <w:ind w:left="4811" w:hanging="180"/>
      </w:pPr>
      <w:rPr>
        <w:rFonts w:cs="Times New Roman"/>
      </w:rPr>
    </w:lvl>
    <w:lvl w:ilvl="6" w:tplc="0813000F" w:tentative="1">
      <w:start w:val="1"/>
      <w:numFmt w:val="decimal"/>
      <w:lvlText w:val="%7."/>
      <w:lvlJc w:val="left"/>
      <w:pPr>
        <w:ind w:left="5531" w:hanging="360"/>
      </w:pPr>
      <w:rPr>
        <w:rFonts w:cs="Times New Roman"/>
      </w:rPr>
    </w:lvl>
    <w:lvl w:ilvl="7" w:tplc="08130019" w:tentative="1">
      <w:start w:val="1"/>
      <w:numFmt w:val="lowerLetter"/>
      <w:lvlText w:val="%8."/>
      <w:lvlJc w:val="left"/>
      <w:pPr>
        <w:ind w:left="6251" w:hanging="360"/>
      </w:pPr>
      <w:rPr>
        <w:rFonts w:cs="Times New Roman"/>
      </w:rPr>
    </w:lvl>
    <w:lvl w:ilvl="8" w:tplc="0813001B" w:tentative="1">
      <w:start w:val="1"/>
      <w:numFmt w:val="lowerRoman"/>
      <w:lvlText w:val="%9."/>
      <w:lvlJc w:val="right"/>
      <w:pPr>
        <w:ind w:left="6971" w:hanging="180"/>
      </w:pPr>
      <w:rPr>
        <w:rFonts w:cs="Times New Roman"/>
      </w:rPr>
    </w:lvl>
  </w:abstractNum>
  <w:abstractNum w:abstractNumId="27" w15:restartNumberingAfterBreak="0">
    <w:nsid w:val="51B13ABA"/>
    <w:multiLevelType w:val="hybridMultilevel"/>
    <w:tmpl w:val="81AC4958"/>
    <w:lvl w:ilvl="0" w:tplc="A8B011EC">
      <w:numFmt w:val="bullet"/>
      <w:lvlText w:val="-"/>
      <w:lvlJc w:val="left"/>
      <w:pPr>
        <w:ind w:left="1494" w:hanging="360"/>
      </w:pPr>
      <w:rPr>
        <w:rFonts w:ascii="Calibri" w:eastAsia="Times New Roman" w:hAnsi="Calibri" w:hint="default"/>
      </w:rPr>
    </w:lvl>
    <w:lvl w:ilvl="1" w:tplc="08130003">
      <w:start w:val="1"/>
      <w:numFmt w:val="bullet"/>
      <w:lvlText w:val="o"/>
      <w:lvlJc w:val="left"/>
      <w:pPr>
        <w:ind w:left="2214" w:hanging="360"/>
      </w:pPr>
      <w:rPr>
        <w:rFonts w:ascii="Courier New" w:hAnsi="Courier New" w:hint="default"/>
      </w:rPr>
    </w:lvl>
    <w:lvl w:ilvl="2" w:tplc="CA20BEEE">
      <w:numFmt w:val="bullet"/>
      <w:lvlText w:val="-"/>
      <w:lvlJc w:val="left"/>
      <w:pPr>
        <w:ind w:left="2934" w:hanging="360"/>
      </w:pPr>
      <w:rPr>
        <w:rFonts w:ascii="Arial" w:eastAsia="Calibri" w:hAnsi="Arial" w:cs="Arial" w:hint="default"/>
      </w:rPr>
    </w:lvl>
    <w:lvl w:ilvl="3" w:tplc="08130001">
      <w:start w:val="1"/>
      <w:numFmt w:val="bullet"/>
      <w:lvlText w:val=""/>
      <w:lvlJc w:val="left"/>
      <w:pPr>
        <w:ind w:left="3654" w:hanging="360"/>
      </w:pPr>
      <w:rPr>
        <w:rFonts w:ascii="Symbol" w:hAnsi="Symbol" w:hint="default"/>
      </w:rPr>
    </w:lvl>
    <w:lvl w:ilvl="4" w:tplc="08130003">
      <w:start w:val="1"/>
      <w:numFmt w:val="bullet"/>
      <w:lvlText w:val="o"/>
      <w:lvlJc w:val="left"/>
      <w:pPr>
        <w:ind w:left="4374" w:hanging="360"/>
      </w:pPr>
      <w:rPr>
        <w:rFonts w:ascii="Courier New" w:hAnsi="Courier New" w:hint="default"/>
      </w:rPr>
    </w:lvl>
    <w:lvl w:ilvl="5" w:tplc="08130005">
      <w:start w:val="1"/>
      <w:numFmt w:val="bullet"/>
      <w:lvlText w:val=""/>
      <w:lvlJc w:val="left"/>
      <w:pPr>
        <w:ind w:left="5094" w:hanging="360"/>
      </w:pPr>
      <w:rPr>
        <w:rFonts w:ascii="Wingdings" w:hAnsi="Wingdings" w:hint="default"/>
      </w:rPr>
    </w:lvl>
    <w:lvl w:ilvl="6" w:tplc="0813000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8" w15:restartNumberingAfterBreak="0">
    <w:nsid w:val="52ED24D6"/>
    <w:multiLevelType w:val="hybridMultilevel"/>
    <w:tmpl w:val="CF5EFCAA"/>
    <w:lvl w:ilvl="0" w:tplc="4E06BE5E">
      <w:start w:val="1"/>
      <w:numFmt w:val="decimal"/>
      <w:lvlText w:val="%1"/>
      <w:lvlJc w:val="left"/>
      <w:pPr>
        <w:ind w:left="1068" w:hanging="360"/>
      </w:pPr>
      <w:rPr>
        <w:rFonts w:cs="Times New Roman" w:hint="default"/>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abstractNum w:abstractNumId="29" w15:restartNumberingAfterBreak="0">
    <w:nsid w:val="53761FBF"/>
    <w:multiLevelType w:val="hybridMultilevel"/>
    <w:tmpl w:val="26CA7A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4A331D9"/>
    <w:multiLevelType w:val="hybridMultilevel"/>
    <w:tmpl w:val="9E9E9962"/>
    <w:lvl w:ilvl="0" w:tplc="FFFFFFFF">
      <w:start w:val="1"/>
      <w:numFmt w:val="bullet"/>
      <w:lvlText w:val="–"/>
      <w:lvlJc w:val="left"/>
      <w:pPr>
        <w:tabs>
          <w:tab w:val="num" w:pos="1714"/>
        </w:tabs>
        <w:ind w:left="1714" w:hanging="454"/>
      </w:pPr>
      <w:rPr>
        <w:rFonts w:hint="default"/>
      </w:rPr>
    </w:lvl>
    <w:lvl w:ilvl="1" w:tplc="89200F52">
      <w:start w:val="2"/>
      <w:numFmt w:val="bullet"/>
      <w:lvlText w:val="-"/>
      <w:lvlJc w:val="left"/>
      <w:pPr>
        <w:tabs>
          <w:tab w:val="num" w:pos="1440"/>
        </w:tabs>
        <w:ind w:left="1440" w:hanging="360"/>
      </w:pPr>
      <w:rPr>
        <w:rFonts w:ascii="Arial" w:eastAsia="Times New Roman" w:hAnsi="Arial" w:cs="Arial" w:hint="default"/>
      </w:rPr>
    </w:lvl>
    <w:lvl w:ilvl="2" w:tplc="AD507944">
      <w:start w:val="9"/>
      <w:numFmt w:val="bullet"/>
      <w:lvlText w:val=""/>
      <w:lvlJc w:val="left"/>
      <w:pPr>
        <w:tabs>
          <w:tab w:val="num" w:pos="2160"/>
        </w:tabs>
        <w:ind w:left="2160" w:hanging="360"/>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C72C26"/>
    <w:multiLevelType w:val="hybridMultilevel"/>
    <w:tmpl w:val="F0663B8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6066058E"/>
    <w:multiLevelType w:val="multilevel"/>
    <w:tmpl w:val="2D72B75C"/>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Restart w:val="0"/>
      <w:lvlText w:val="%1.%5"/>
      <w:lvlJc w:val="left"/>
      <w:pPr>
        <w:tabs>
          <w:tab w:val="num" w:pos="851"/>
        </w:tabs>
        <w:ind w:left="851" w:hanging="851"/>
      </w:pPr>
      <w:rPr>
        <w:rFonts w:cs="Times New Roman" w:hint="default"/>
      </w:rPr>
    </w:lvl>
    <w:lvl w:ilvl="5">
      <w:start w:val="1"/>
      <w:numFmt w:val="decima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617B6770"/>
    <w:multiLevelType w:val="hybridMultilevel"/>
    <w:tmpl w:val="FC0028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32556C4"/>
    <w:multiLevelType w:val="hybridMultilevel"/>
    <w:tmpl w:val="E30A78EA"/>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34E6623"/>
    <w:multiLevelType w:val="hybridMultilevel"/>
    <w:tmpl w:val="C9AA2966"/>
    <w:lvl w:ilvl="0" w:tplc="55400B38">
      <w:start w:val="1"/>
      <w:numFmt w:val="bullet"/>
      <w:lvlText w:val=""/>
      <w:lvlJc w:val="left"/>
      <w:pPr>
        <w:tabs>
          <w:tab w:val="num" w:pos="851"/>
        </w:tabs>
        <w:ind w:left="851" w:hanging="454"/>
      </w:pPr>
      <w:rPr>
        <w:rFonts w:ascii="Symbol" w:hAnsi="Symbol" w:hint="default"/>
      </w:rPr>
    </w:lvl>
    <w:lvl w:ilvl="1" w:tplc="A8A66A50" w:tentative="1">
      <w:start w:val="1"/>
      <w:numFmt w:val="bullet"/>
      <w:lvlText w:val="o"/>
      <w:lvlJc w:val="left"/>
      <w:pPr>
        <w:tabs>
          <w:tab w:val="num" w:pos="1440"/>
        </w:tabs>
        <w:ind w:left="1440" w:hanging="360"/>
      </w:pPr>
      <w:rPr>
        <w:rFonts w:ascii="Courier New" w:hAnsi="Courier New" w:hint="default"/>
      </w:rPr>
    </w:lvl>
    <w:lvl w:ilvl="2" w:tplc="F7C620E6" w:tentative="1">
      <w:start w:val="1"/>
      <w:numFmt w:val="bullet"/>
      <w:lvlText w:val=""/>
      <w:lvlJc w:val="left"/>
      <w:pPr>
        <w:tabs>
          <w:tab w:val="num" w:pos="2160"/>
        </w:tabs>
        <w:ind w:left="2160" w:hanging="360"/>
      </w:pPr>
      <w:rPr>
        <w:rFonts w:ascii="Wingdings" w:hAnsi="Wingdings" w:hint="default"/>
      </w:rPr>
    </w:lvl>
    <w:lvl w:ilvl="3" w:tplc="6576EC7E" w:tentative="1">
      <w:start w:val="1"/>
      <w:numFmt w:val="bullet"/>
      <w:lvlText w:val=""/>
      <w:lvlJc w:val="left"/>
      <w:pPr>
        <w:tabs>
          <w:tab w:val="num" w:pos="2880"/>
        </w:tabs>
        <w:ind w:left="2880" w:hanging="360"/>
      </w:pPr>
      <w:rPr>
        <w:rFonts w:ascii="Symbol" w:hAnsi="Symbol" w:hint="default"/>
      </w:rPr>
    </w:lvl>
    <w:lvl w:ilvl="4" w:tplc="4B72E2BA" w:tentative="1">
      <w:start w:val="1"/>
      <w:numFmt w:val="bullet"/>
      <w:lvlText w:val="o"/>
      <w:lvlJc w:val="left"/>
      <w:pPr>
        <w:tabs>
          <w:tab w:val="num" w:pos="3600"/>
        </w:tabs>
        <w:ind w:left="3600" w:hanging="360"/>
      </w:pPr>
      <w:rPr>
        <w:rFonts w:ascii="Courier New" w:hAnsi="Courier New" w:hint="default"/>
      </w:rPr>
    </w:lvl>
    <w:lvl w:ilvl="5" w:tplc="7DF473EC" w:tentative="1">
      <w:start w:val="1"/>
      <w:numFmt w:val="bullet"/>
      <w:lvlText w:val=""/>
      <w:lvlJc w:val="left"/>
      <w:pPr>
        <w:tabs>
          <w:tab w:val="num" w:pos="4320"/>
        </w:tabs>
        <w:ind w:left="4320" w:hanging="360"/>
      </w:pPr>
      <w:rPr>
        <w:rFonts w:ascii="Wingdings" w:hAnsi="Wingdings" w:hint="default"/>
      </w:rPr>
    </w:lvl>
    <w:lvl w:ilvl="6" w:tplc="7FBCD3C4" w:tentative="1">
      <w:start w:val="1"/>
      <w:numFmt w:val="bullet"/>
      <w:lvlText w:val=""/>
      <w:lvlJc w:val="left"/>
      <w:pPr>
        <w:tabs>
          <w:tab w:val="num" w:pos="5040"/>
        </w:tabs>
        <w:ind w:left="5040" w:hanging="360"/>
      </w:pPr>
      <w:rPr>
        <w:rFonts w:ascii="Symbol" w:hAnsi="Symbol" w:hint="default"/>
      </w:rPr>
    </w:lvl>
    <w:lvl w:ilvl="7" w:tplc="B6F8D5FC" w:tentative="1">
      <w:start w:val="1"/>
      <w:numFmt w:val="bullet"/>
      <w:lvlText w:val="o"/>
      <w:lvlJc w:val="left"/>
      <w:pPr>
        <w:tabs>
          <w:tab w:val="num" w:pos="5760"/>
        </w:tabs>
        <w:ind w:left="5760" w:hanging="360"/>
      </w:pPr>
      <w:rPr>
        <w:rFonts w:ascii="Courier New" w:hAnsi="Courier New" w:hint="default"/>
      </w:rPr>
    </w:lvl>
    <w:lvl w:ilvl="8" w:tplc="B3AC580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B5666F"/>
    <w:multiLevelType w:val="hybridMultilevel"/>
    <w:tmpl w:val="0CF6BC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3EE3246"/>
    <w:multiLevelType w:val="hybridMultilevel"/>
    <w:tmpl w:val="C3309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4B216B6"/>
    <w:multiLevelType w:val="hybridMultilevel"/>
    <w:tmpl w:val="04AEF6D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9" w15:restartNumberingAfterBreak="0">
    <w:nsid w:val="76F56CC8"/>
    <w:multiLevelType w:val="hybridMultilevel"/>
    <w:tmpl w:val="06CC1E98"/>
    <w:lvl w:ilvl="0" w:tplc="046E3EDC">
      <w:start w:val="1"/>
      <w:numFmt w:val="bullet"/>
      <w:lvlText w:val=""/>
      <w:lvlJc w:val="left"/>
      <w:pPr>
        <w:ind w:left="720" w:hanging="360"/>
      </w:pPr>
      <w:rPr>
        <w:rFonts w:ascii="Symbol" w:hAnsi="Symbol" w:hint="default"/>
        <w:color w:val="404040" w:themeColor="text1" w:themeTint="BF"/>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7D62F86"/>
    <w:multiLevelType w:val="hybridMultilevel"/>
    <w:tmpl w:val="57F6E754"/>
    <w:lvl w:ilvl="0" w:tplc="2924A7B2">
      <w:start w:val="1"/>
      <w:numFmt w:val="bullet"/>
      <w:lvlText w:val="–"/>
      <w:lvlJc w:val="left"/>
      <w:pPr>
        <w:tabs>
          <w:tab w:val="num" w:pos="397"/>
        </w:tabs>
        <w:ind w:left="397" w:hanging="39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F53413"/>
    <w:multiLevelType w:val="hybridMultilevel"/>
    <w:tmpl w:val="B25873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16"/>
  </w:num>
  <w:num w:numId="4">
    <w:abstractNumId w:val="2"/>
  </w:num>
  <w:num w:numId="5">
    <w:abstractNumId w:val="30"/>
  </w:num>
  <w:num w:numId="6">
    <w:abstractNumId w:val="34"/>
  </w:num>
  <w:num w:numId="7">
    <w:abstractNumId w:val="1"/>
  </w:num>
  <w:num w:numId="8">
    <w:abstractNumId w:val="39"/>
  </w:num>
  <w:num w:numId="9">
    <w:abstractNumId w:val="23"/>
  </w:num>
  <w:num w:numId="10">
    <w:abstractNumId w:val="32"/>
  </w:num>
  <w:num w:numId="11">
    <w:abstractNumId w:val="6"/>
  </w:num>
  <w:num w:numId="12">
    <w:abstractNumId w:val="25"/>
  </w:num>
  <w:num w:numId="13">
    <w:abstractNumId w:val="35"/>
  </w:num>
  <w:num w:numId="14">
    <w:abstractNumId w:val="24"/>
  </w:num>
  <w:num w:numId="15">
    <w:abstractNumId w:val="5"/>
  </w:num>
  <w:num w:numId="16">
    <w:abstractNumId w:val="36"/>
  </w:num>
  <w:num w:numId="17">
    <w:abstractNumId w:val="37"/>
  </w:num>
  <w:num w:numId="18">
    <w:abstractNumId w:val="13"/>
  </w:num>
  <w:num w:numId="19">
    <w:abstractNumId w:val="41"/>
  </w:num>
  <w:num w:numId="20">
    <w:abstractNumId w:val="9"/>
  </w:num>
  <w:num w:numId="21">
    <w:abstractNumId w:val="4"/>
  </w:num>
  <w:num w:numId="22">
    <w:abstractNumId w:val="18"/>
  </w:num>
  <w:num w:numId="23">
    <w:abstractNumId w:val="17"/>
  </w:num>
  <w:num w:numId="24">
    <w:abstractNumId w:val="33"/>
  </w:num>
  <w:num w:numId="25">
    <w:abstractNumId w:val="0"/>
  </w:num>
  <w:num w:numId="26">
    <w:abstractNumId w:val="25"/>
  </w:num>
  <w:num w:numId="27">
    <w:abstractNumId w:val="29"/>
  </w:num>
  <w:num w:numId="28">
    <w:abstractNumId w:val="38"/>
  </w:num>
  <w:num w:numId="29">
    <w:abstractNumId w:val="31"/>
  </w:num>
  <w:num w:numId="30">
    <w:abstractNumId w:val="21"/>
  </w:num>
  <w:num w:numId="31">
    <w:abstractNumId w:val="22"/>
  </w:num>
  <w:num w:numId="32">
    <w:abstractNumId w:val="28"/>
  </w:num>
  <w:num w:numId="33">
    <w:abstractNumId w:val="14"/>
  </w:num>
  <w:num w:numId="34">
    <w:abstractNumId w:val="7"/>
  </w:num>
  <w:num w:numId="35">
    <w:abstractNumId w:val="15"/>
  </w:num>
  <w:num w:numId="36">
    <w:abstractNumId w:val="11"/>
  </w:num>
  <w:num w:numId="37">
    <w:abstractNumId w:val="10"/>
  </w:num>
  <w:num w:numId="38">
    <w:abstractNumId w:val="27"/>
  </w:num>
  <w:num w:numId="39">
    <w:abstractNumId w:val="12"/>
  </w:num>
  <w:num w:numId="40">
    <w:abstractNumId w:val="26"/>
  </w:num>
  <w:num w:numId="41">
    <w:abstractNumId w:val="20"/>
  </w:num>
  <w:num w:numId="42">
    <w:abstractNumId w:val="8"/>
  </w:num>
  <w:num w:numId="43">
    <w:abstractNumId w:val="19"/>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6145">
      <o:colormenu v:ext="edit" fillcolor="#f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24AD8"/>
    <w:rsid w:val="00042B24"/>
    <w:rsid w:val="00043838"/>
    <w:rsid w:val="0005653F"/>
    <w:rsid w:val="000600B2"/>
    <w:rsid w:val="000616D9"/>
    <w:rsid w:val="000625C1"/>
    <w:rsid w:val="00065D51"/>
    <w:rsid w:val="00067398"/>
    <w:rsid w:val="000A151B"/>
    <w:rsid w:val="000B00FB"/>
    <w:rsid w:val="000B1FDF"/>
    <w:rsid w:val="000B309B"/>
    <w:rsid w:val="000B7EAD"/>
    <w:rsid w:val="000C7C74"/>
    <w:rsid w:val="000E0B9B"/>
    <w:rsid w:val="000E18EB"/>
    <w:rsid w:val="00100696"/>
    <w:rsid w:val="0012026D"/>
    <w:rsid w:val="0013456D"/>
    <w:rsid w:val="00172CB4"/>
    <w:rsid w:val="001A09EB"/>
    <w:rsid w:val="001A0FAC"/>
    <w:rsid w:val="001A2840"/>
    <w:rsid w:val="001A6E2F"/>
    <w:rsid w:val="001B2091"/>
    <w:rsid w:val="001C5ECD"/>
    <w:rsid w:val="001C634B"/>
    <w:rsid w:val="001E2DCA"/>
    <w:rsid w:val="0020559C"/>
    <w:rsid w:val="0023668D"/>
    <w:rsid w:val="002517FA"/>
    <w:rsid w:val="00277591"/>
    <w:rsid w:val="00277805"/>
    <w:rsid w:val="00304BFB"/>
    <w:rsid w:val="00323B0B"/>
    <w:rsid w:val="003353AD"/>
    <w:rsid w:val="00397B82"/>
    <w:rsid w:val="003C1C82"/>
    <w:rsid w:val="003D34A8"/>
    <w:rsid w:val="003D6709"/>
    <w:rsid w:val="00431319"/>
    <w:rsid w:val="00441B64"/>
    <w:rsid w:val="004459D8"/>
    <w:rsid w:val="00447AE1"/>
    <w:rsid w:val="004577A9"/>
    <w:rsid w:val="00497CE1"/>
    <w:rsid w:val="004A33C1"/>
    <w:rsid w:val="004C4B91"/>
    <w:rsid w:val="004D11B6"/>
    <w:rsid w:val="004D2A26"/>
    <w:rsid w:val="004D3FF8"/>
    <w:rsid w:val="004F7D3E"/>
    <w:rsid w:val="0050413E"/>
    <w:rsid w:val="005774E7"/>
    <w:rsid w:val="0059765F"/>
    <w:rsid w:val="005A1207"/>
    <w:rsid w:val="005A600D"/>
    <w:rsid w:val="005B1AA4"/>
    <w:rsid w:val="005D0E80"/>
    <w:rsid w:val="005E51C7"/>
    <w:rsid w:val="005F50CE"/>
    <w:rsid w:val="006222A4"/>
    <w:rsid w:val="00626B0F"/>
    <w:rsid w:val="00632EF2"/>
    <w:rsid w:val="00636A04"/>
    <w:rsid w:val="0067774F"/>
    <w:rsid w:val="006804C9"/>
    <w:rsid w:val="00686CB2"/>
    <w:rsid w:val="006B108D"/>
    <w:rsid w:val="006B686A"/>
    <w:rsid w:val="006C4CD6"/>
    <w:rsid w:val="0071079E"/>
    <w:rsid w:val="00727649"/>
    <w:rsid w:val="007541FB"/>
    <w:rsid w:val="00793360"/>
    <w:rsid w:val="0079637F"/>
    <w:rsid w:val="00796EB4"/>
    <w:rsid w:val="007B3BC9"/>
    <w:rsid w:val="007C1EF5"/>
    <w:rsid w:val="007C4247"/>
    <w:rsid w:val="007E6E34"/>
    <w:rsid w:val="00802E01"/>
    <w:rsid w:val="0082659E"/>
    <w:rsid w:val="00836FF0"/>
    <w:rsid w:val="008476AB"/>
    <w:rsid w:val="00855D90"/>
    <w:rsid w:val="0085736C"/>
    <w:rsid w:val="0086390D"/>
    <w:rsid w:val="008659D9"/>
    <w:rsid w:val="0087074A"/>
    <w:rsid w:val="008773BD"/>
    <w:rsid w:val="008E47F8"/>
    <w:rsid w:val="008F2E4D"/>
    <w:rsid w:val="0091797F"/>
    <w:rsid w:val="009314D0"/>
    <w:rsid w:val="00943CBF"/>
    <w:rsid w:val="00966EB3"/>
    <w:rsid w:val="00974EFA"/>
    <w:rsid w:val="00997071"/>
    <w:rsid w:val="009B0426"/>
    <w:rsid w:val="009C0F88"/>
    <w:rsid w:val="009C4975"/>
    <w:rsid w:val="009C7344"/>
    <w:rsid w:val="009C7498"/>
    <w:rsid w:val="009D02CE"/>
    <w:rsid w:val="009E04AF"/>
    <w:rsid w:val="009F4787"/>
    <w:rsid w:val="00A0235A"/>
    <w:rsid w:val="00A07BD4"/>
    <w:rsid w:val="00A20E3C"/>
    <w:rsid w:val="00A228E2"/>
    <w:rsid w:val="00A500BB"/>
    <w:rsid w:val="00AC616E"/>
    <w:rsid w:val="00AC6503"/>
    <w:rsid w:val="00AD1F88"/>
    <w:rsid w:val="00AE0C40"/>
    <w:rsid w:val="00AE4594"/>
    <w:rsid w:val="00AF4FAA"/>
    <w:rsid w:val="00AF683D"/>
    <w:rsid w:val="00B05876"/>
    <w:rsid w:val="00B20181"/>
    <w:rsid w:val="00B20768"/>
    <w:rsid w:val="00B36789"/>
    <w:rsid w:val="00B36C56"/>
    <w:rsid w:val="00B55A86"/>
    <w:rsid w:val="00B62B92"/>
    <w:rsid w:val="00B83B0C"/>
    <w:rsid w:val="00B8730D"/>
    <w:rsid w:val="00BB092B"/>
    <w:rsid w:val="00BD52DC"/>
    <w:rsid w:val="00BD5CC2"/>
    <w:rsid w:val="00BE20C4"/>
    <w:rsid w:val="00C158A5"/>
    <w:rsid w:val="00C216D9"/>
    <w:rsid w:val="00C61D4F"/>
    <w:rsid w:val="00D722FD"/>
    <w:rsid w:val="00D85EE2"/>
    <w:rsid w:val="00D87CEF"/>
    <w:rsid w:val="00D94F14"/>
    <w:rsid w:val="00D97549"/>
    <w:rsid w:val="00DA3AAF"/>
    <w:rsid w:val="00DC1D3C"/>
    <w:rsid w:val="00DF6D24"/>
    <w:rsid w:val="00E0636E"/>
    <w:rsid w:val="00E25B2B"/>
    <w:rsid w:val="00E3753D"/>
    <w:rsid w:val="00E53396"/>
    <w:rsid w:val="00E55981"/>
    <w:rsid w:val="00E62E60"/>
    <w:rsid w:val="00E83878"/>
    <w:rsid w:val="00EC42F5"/>
    <w:rsid w:val="00ED3E7F"/>
    <w:rsid w:val="00F02654"/>
    <w:rsid w:val="00F34679"/>
    <w:rsid w:val="00F34D5A"/>
    <w:rsid w:val="00F72AF6"/>
    <w:rsid w:val="00F73CA7"/>
    <w:rsid w:val="00F823FC"/>
    <w:rsid w:val="00F97414"/>
    <w:rsid w:val="00F97CEC"/>
    <w:rsid w:val="00FB2E53"/>
    <w:rsid w:val="00FD6FE9"/>
    <w:rsid w:val="00FF58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f60"/>
    </o:shapedefaults>
    <o:shapelayout v:ext="edit">
      <o:idmap v:ext="edit" data="1"/>
    </o:shapelayout>
  </w:shapeDefaults>
  <w:decimalSymbol w:val=","/>
  <w:listSeparator w:val=";"/>
  <w15:docId w15:val="{5EEF1004-5443-42CF-99FF-5411F091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00B2"/>
    <w:rPr>
      <w:rFonts w:ascii="Trebuchet MS" w:hAnsi="Trebuchet MS"/>
      <w:sz w:val="20"/>
    </w:rPr>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6804C9"/>
    <w:pPr>
      <w:keepNext/>
      <w:pageBreakBefore/>
      <w:numPr>
        <w:numId w:val="2"/>
      </w:numPr>
      <w:tabs>
        <w:tab w:val="right" w:pos="7088"/>
        <w:tab w:val="right" w:pos="8222"/>
        <w:tab w:val="right" w:pos="9356"/>
      </w:tabs>
      <w:spacing w:before="320" w:after="320" w:line="320" w:lineRule="atLeast"/>
    </w:pPr>
    <w:rPr>
      <w:rFonts w:ascii="Trebuchet MS" w:eastAsia="Times New Roman" w:hAnsi="Trebuchet MS" w:cs="Arial"/>
      <w:b/>
      <w:color w:val="FF6600"/>
      <w:sz w:val="28"/>
      <w:szCs w:val="20"/>
      <w:lang w:val="nl-NL" w:eastAsia="nl-NL"/>
    </w:rPr>
  </w:style>
  <w:style w:type="paragraph" w:customStyle="1" w:styleId="LPKop2">
    <w:name w:val="LPKop2"/>
    <w:next w:val="LPTekst"/>
    <w:qFormat/>
    <w:rsid w:val="00FB2E53"/>
    <w:pPr>
      <w:keepNext/>
      <w:numPr>
        <w:ilvl w:val="1"/>
        <w:numId w:val="2"/>
      </w:numPr>
      <w:tabs>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87074A"/>
    <w:pPr>
      <w:keepNext/>
      <w:numPr>
        <w:ilvl w:val="2"/>
        <w:numId w:val="2"/>
      </w:numPr>
      <w:spacing w:before="480" w:after="280" w:line="240" w:lineRule="atLeast"/>
    </w:pPr>
    <w:rPr>
      <w:rFonts w:ascii="Trebuchet MS" w:eastAsia="Times New Roman" w:hAnsi="Trebuchet MS"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customStyle="1" w:styleId="VVKSOTekst">
    <w:name w:val="VVKSOTekst"/>
    <w:link w:val="VVKSOTekstChar1"/>
    <w:uiPriority w:val="99"/>
    <w:rsid w:val="00EC42F5"/>
    <w:pPr>
      <w:spacing w:after="240" w:line="240" w:lineRule="atLeast"/>
      <w:jc w:val="both"/>
    </w:pPr>
    <w:rPr>
      <w:rFonts w:ascii="Arial" w:eastAsia="Calibri" w:hAnsi="Arial" w:cs="Times New Roman"/>
      <w:lang w:val="nl-NL" w:eastAsia="nl-NL"/>
    </w:rPr>
  </w:style>
  <w:style w:type="character" w:customStyle="1" w:styleId="VVKSOTekstChar1">
    <w:name w:val="VVKSOTekst Char1"/>
    <w:link w:val="VVKSOTekst"/>
    <w:uiPriority w:val="99"/>
    <w:locked/>
    <w:rsid w:val="00EC42F5"/>
    <w:rPr>
      <w:rFonts w:ascii="Arial" w:eastAsia="Calibri" w:hAnsi="Arial" w:cs="Times New Roman"/>
      <w:lang w:val="nl-NL" w:eastAsia="nl-NL"/>
    </w:rPr>
  </w:style>
  <w:style w:type="paragraph" w:styleId="Voetnoottekst">
    <w:name w:val="footnote text"/>
    <w:basedOn w:val="Standaard"/>
    <w:link w:val="VoetnoottekstChar"/>
    <w:autoRedefine/>
    <w:uiPriority w:val="99"/>
    <w:semiHidden/>
    <w:rsid w:val="004D2A26"/>
    <w:pPr>
      <w:spacing w:after="120" w:line="240" w:lineRule="exact"/>
      <w:ind w:left="125" w:hanging="125"/>
      <w:jc w:val="both"/>
    </w:pPr>
    <w:rPr>
      <w:rFonts w:ascii="Arial" w:eastAsia="Calibri" w:hAnsi="Arial" w:cs="Times New Roman"/>
      <w:color w:val="404040" w:themeColor="text1" w:themeTint="BF"/>
      <w:sz w:val="18"/>
      <w:szCs w:val="20"/>
      <w:lang w:val="nl-NL" w:eastAsia="nl-NL"/>
    </w:rPr>
  </w:style>
  <w:style w:type="character" w:customStyle="1" w:styleId="VoetnoottekstChar">
    <w:name w:val="Voetnoottekst Char"/>
    <w:basedOn w:val="Standaardalinea-lettertype"/>
    <w:link w:val="Voetnoottekst"/>
    <w:uiPriority w:val="99"/>
    <w:semiHidden/>
    <w:rsid w:val="004D2A26"/>
    <w:rPr>
      <w:rFonts w:ascii="Arial" w:eastAsia="Calibri" w:hAnsi="Arial" w:cs="Times New Roman"/>
      <w:color w:val="404040" w:themeColor="text1" w:themeTint="BF"/>
      <w:sz w:val="18"/>
      <w:szCs w:val="20"/>
      <w:lang w:val="nl-NL" w:eastAsia="nl-NL"/>
    </w:rPr>
  </w:style>
  <w:style w:type="character" w:styleId="Voetnootmarkering">
    <w:name w:val="footnote reference"/>
    <w:uiPriority w:val="99"/>
    <w:semiHidden/>
    <w:rsid w:val="006222A4"/>
    <w:rPr>
      <w:rFonts w:ascii="Arial" w:hAnsi="Arial" w:cs="Times New Roman"/>
      <w:sz w:val="18"/>
      <w:vertAlign w:val="superscript"/>
    </w:rPr>
  </w:style>
  <w:style w:type="paragraph" w:customStyle="1" w:styleId="VVKSOKop1">
    <w:name w:val="VVKSOKop1"/>
    <w:next w:val="VVKSOTekst"/>
    <w:uiPriority w:val="99"/>
    <w:rsid w:val="006222A4"/>
    <w:pPr>
      <w:keepNext/>
      <w:pageBreakBefore/>
      <w:tabs>
        <w:tab w:val="num" w:pos="993"/>
        <w:tab w:val="right" w:pos="7088"/>
        <w:tab w:val="right" w:pos="8222"/>
        <w:tab w:val="right" w:pos="9356"/>
      </w:tabs>
      <w:spacing w:before="320" w:after="320" w:line="320" w:lineRule="atLeast"/>
      <w:ind w:left="993" w:hanging="851"/>
    </w:pPr>
    <w:rPr>
      <w:rFonts w:ascii="Arial" w:eastAsia="Times New Roman" w:hAnsi="Arial" w:cs="Times New Roman"/>
      <w:b/>
      <w:sz w:val="28"/>
      <w:szCs w:val="20"/>
      <w:lang w:val="nl-NL" w:eastAsia="nl-NL"/>
    </w:rPr>
  </w:style>
  <w:style w:type="paragraph" w:customStyle="1" w:styleId="VVKSOKop2">
    <w:name w:val="VVKSOKop2"/>
    <w:next w:val="VVKSOTekst"/>
    <w:link w:val="VVKSOKop2CharChar"/>
    <w:uiPriority w:val="99"/>
    <w:rsid w:val="006222A4"/>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lang w:val="nl-NL" w:eastAsia="nl-NL"/>
    </w:rPr>
  </w:style>
  <w:style w:type="paragraph" w:customStyle="1" w:styleId="VVKSOKop3">
    <w:name w:val="VVKSOKop3"/>
    <w:next w:val="VVKSOTekst"/>
    <w:uiPriority w:val="99"/>
    <w:rsid w:val="006222A4"/>
    <w:pPr>
      <w:keepNext/>
      <w:tabs>
        <w:tab w:val="num" w:pos="851"/>
      </w:tabs>
      <w:spacing w:before="480" w:after="280" w:line="240" w:lineRule="atLeast"/>
      <w:ind w:left="851" w:hanging="851"/>
    </w:pPr>
    <w:rPr>
      <w:rFonts w:ascii="Arial" w:eastAsia="Times New Roman" w:hAnsi="Arial" w:cs="Times New Roman"/>
      <w:b/>
      <w:i/>
      <w:sz w:val="24"/>
      <w:lang w:val="nl-NL" w:eastAsia="nl-NL"/>
    </w:rPr>
  </w:style>
  <w:style w:type="paragraph" w:customStyle="1" w:styleId="VVKSOKop4">
    <w:name w:val="VVKSOKop4"/>
    <w:next w:val="VVKSOTekst"/>
    <w:uiPriority w:val="99"/>
    <w:rsid w:val="006222A4"/>
    <w:pPr>
      <w:keepNext/>
      <w:tabs>
        <w:tab w:val="num" w:pos="851"/>
      </w:tabs>
      <w:spacing w:before="480" w:after="240" w:line="240" w:lineRule="atLeast"/>
      <w:ind w:left="851" w:hanging="851"/>
    </w:pPr>
    <w:rPr>
      <w:rFonts w:ascii="Arial" w:eastAsia="Times New Roman" w:hAnsi="Arial" w:cs="Times New Roman"/>
      <w:b/>
      <w:sz w:val="20"/>
      <w:lang w:val="nl-NL" w:eastAsia="nl-NL"/>
    </w:rPr>
  </w:style>
  <w:style w:type="paragraph" w:customStyle="1" w:styleId="VVKSOKop3ZonderTitel">
    <w:name w:val="VVKSOKop3ZonderTitel"/>
    <w:uiPriority w:val="99"/>
    <w:rsid w:val="006222A4"/>
    <w:pPr>
      <w:tabs>
        <w:tab w:val="num" w:pos="851"/>
      </w:tabs>
      <w:spacing w:after="240" w:line="240" w:lineRule="atLeast"/>
      <w:ind w:left="851" w:hanging="851"/>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uiPriority w:val="99"/>
    <w:rsid w:val="006222A4"/>
    <w:pPr>
      <w:tabs>
        <w:tab w:val="num" w:pos="851"/>
      </w:tabs>
      <w:spacing w:after="0" w:line="240" w:lineRule="atLeast"/>
      <w:ind w:left="851" w:hanging="851"/>
    </w:pPr>
    <w:rPr>
      <w:rFonts w:ascii="Arial" w:eastAsia="Times New Roman" w:hAnsi="Arial" w:cs="Times New Roman"/>
      <w:szCs w:val="24"/>
      <w:lang w:val="nl-NL" w:eastAsia="nl-NL"/>
    </w:rPr>
  </w:style>
  <w:style w:type="character" w:customStyle="1" w:styleId="VVKSOKop2CharChar">
    <w:name w:val="VVKSOKop2 Char Char"/>
    <w:link w:val="VVKSOKop2"/>
    <w:uiPriority w:val="99"/>
    <w:locked/>
    <w:rsid w:val="006222A4"/>
    <w:rPr>
      <w:rFonts w:ascii="Arial" w:eastAsia="Times New Roman" w:hAnsi="Arial" w:cs="Times New Roman"/>
      <w:b/>
      <w:sz w:val="24"/>
      <w:lang w:val="nl-NL" w:eastAsia="nl-NL"/>
    </w:rPr>
  </w:style>
  <w:style w:type="paragraph" w:styleId="Normaalweb">
    <w:name w:val="Normal (Web)"/>
    <w:basedOn w:val="Standaard"/>
    <w:uiPriority w:val="99"/>
    <w:rsid w:val="009C7498"/>
    <w:pPr>
      <w:spacing w:after="0" w:line="260" w:lineRule="exact"/>
    </w:pPr>
    <w:rPr>
      <w:rFonts w:ascii="Times New Roman" w:eastAsia="Times New Roman" w:hAnsi="Times New Roman" w:cs="Times New Roman"/>
      <w:sz w:val="24"/>
      <w:szCs w:val="24"/>
      <w:lang w:val="nl-NL" w:eastAsia="nl-NL"/>
    </w:rPr>
  </w:style>
  <w:style w:type="paragraph" w:customStyle="1" w:styleId="VVKSOOpsomming1">
    <w:name w:val="VVKSOOpsomming1"/>
    <w:link w:val="VVKSOOpsomming1Char"/>
    <w:uiPriority w:val="99"/>
    <w:rsid w:val="00AF683D"/>
    <w:pPr>
      <w:tabs>
        <w:tab w:val="num" w:pos="397"/>
      </w:tabs>
      <w:spacing w:after="120" w:line="240" w:lineRule="atLeast"/>
      <w:ind w:left="397" w:hanging="397"/>
      <w:jc w:val="both"/>
    </w:pPr>
    <w:rPr>
      <w:rFonts w:ascii="Arial" w:eastAsia="Times New Roman" w:hAnsi="Arial" w:cs="Times New Roman"/>
      <w:lang w:val="nl-NL" w:eastAsia="nl-NL"/>
    </w:rPr>
  </w:style>
  <w:style w:type="character" w:customStyle="1" w:styleId="VVKSOOpsomming1Char">
    <w:name w:val="VVKSOOpsomming1 Char"/>
    <w:link w:val="VVKSOOpsomming1"/>
    <w:uiPriority w:val="99"/>
    <w:locked/>
    <w:rsid w:val="00AF683D"/>
    <w:rPr>
      <w:rFonts w:ascii="Arial" w:eastAsia="Times New Roman" w:hAnsi="Arial" w:cs="Times New Roman"/>
      <w:lang w:val="nl-NL" w:eastAsia="nl-NL"/>
    </w:rPr>
  </w:style>
  <w:style w:type="paragraph" w:customStyle="1" w:styleId="Pa0">
    <w:name w:val="Pa0"/>
    <w:basedOn w:val="Standaard"/>
    <w:next w:val="Standaard"/>
    <w:uiPriority w:val="99"/>
    <w:rsid w:val="0091797F"/>
    <w:pPr>
      <w:autoSpaceDE w:val="0"/>
      <w:autoSpaceDN w:val="0"/>
      <w:adjustRightInd w:val="0"/>
      <w:spacing w:after="0" w:line="241" w:lineRule="atLeast"/>
    </w:pPr>
    <w:rPr>
      <w:rFonts w:ascii="Helvetica" w:eastAsia="Calibri" w:hAnsi="Helvetica" w:cs="Times New Roman"/>
      <w:sz w:val="24"/>
      <w:szCs w:val="24"/>
      <w:lang w:eastAsia="nl-BE"/>
    </w:rPr>
  </w:style>
  <w:style w:type="character" w:customStyle="1" w:styleId="A0">
    <w:name w:val="A0"/>
    <w:uiPriority w:val="99"/>
    <w:rsid w:val="0091797F"/>
    <w:rPr>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rameweb.co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atholiekonderwijs.vlaander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00B70-F1C1-4587-BEE9-72D9A5CD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AE1F70A8</Template>
  <TotalTime>16</TotalTime>
  <Pages>29</Pages>
  <Words>7217</Words>
  <Characters>39697</Characters>
  <Application>Microsoft Office Word</Application>
  <DocSecurity>0</DocSecurity>
  <Lines>330</Lines>
  <Paragraphs>93</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46821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Vandermeulen Geert</cp:lastModifiedBy>
  <cp:revision>7</cp:revision>
  <dcterms:created xsi:type="dcterms:W3CDTF">2015-12-26T10:35:00Z</dcterms:created>
  <dcterms:modified xsi:type="dcterms:W3CDTF">2016-01-27T19:28:00Z</dcterms:modified>
</cp:coreProperties>
</file>